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99F" w:rsidRPr="00587011" w:rsidRDefault="003B499F" w:rsidP="003B499F">
      <w:pPr>
        <w:spacing w:after="120"/>
        <w:jc w:val="center"/>
        <w:rPr>
          <w:rFonts w:ascii="Arial" w:eastAsia="Times New Roman" w:hAnsi="Arial" w:cs="Arial"/>
          <w:b/>
          <w:color w:val="0070C0"/>
          <w:sz w:val="28"/>
          <w:szCs w:val="28"/>
          <w:lang w:eastAsia="en-NZ"/>
        </w:rPr>
      </w:pPr>
      <w:bookmarkStart w:id="0" w:name="_GoBack"/>
      <w:bookmarkEnd w:id="0"/>
      <w:r w:rsidRPr="00587011">
        <w:rPr>
          <w:rFonts w:ascii="Arial" w:eastAsia="Times New Roman" w:hAnsi="Arial" w:cs="Arial"/>
          <w:b/>
          <w:color w:val="0070C0"/>
          <w:sz w:val="28"/>
          <w:szCs w:val="28"/>
          <w:lang w:eastAsia="en-NZ"/>
        </w:rPr>
        <w:t>U3A INFORMATION AND  STARTER KIT</w:t>
      </w:r>
    </w:p>
    <w:p w:rsidR="003B499F" w:rsidRPr="00A33AC7" w:rsidRDefault="003B499F" w:rsidP="003B499F">
      <w:pPr>
        <w:spacing w:after="120"/>
        <w:jc w:val="center"/>
        <w:rPr>
          <w:rFonts w:ascii="Arial" w:eastAsia="Times New Roman" w:hAnsi="Arial" w:cs="Arial"/>
          <w:lang w:eastAsia="en-NZ"/>
        </w:rPr>
      </w:pPr>
      <w:r w:rsidRPr="00A33AC7">
        <w:rPr>
          <w:rFonts w:ascii="Arial" w:eastAsia="Times New Roman" w:hAnsi="Arial" w:cs="Arial"/>
          <w:lang w:eastAsia="en-NZ"/>
        </w:rPr>
        <w:t>As at May 2015</w:t>
      </w:r>
    </w:p>
    <w:p w:rsidR="003B499F" w:rsidRDefault="003B499F" w:rsidP="003B499F">
      <w:pPr>
        <w:spacing w:after="120"/>
        <w:jc w:val="center"/>
        <w:rPr>
          <w:rFonts w:ascii="Arial" w:eastAsia="Times New Roman" w:hAnsi="Arial" w:cs="Arial"/>
          <w:sz w:val="24"/>
          <w:szCs w:val="24"/>
          <w:lang w:eastAsia="en-NZ"/>
        </w:rPr>
      </w:pPr>
      <w:r>
        <w:rPr>
          <w:rFonts w:ascii="Arial" w:eastAsia="Times New Roman" w:hAnsi="Arial" w:cs="Arial"/>
          <w:sz w:val="24"/>
          <w:szCs w:val="24"/>
          <w:lang w:eastAsia="en-NZ"/>
        </w:rPr>
        <w:t>This is based on the “Information and Starter Booklet” produced by the Auckland U3A Network.</w:t>
      </w:r>
    </w:p>
    <w:p w:rsidR="003B499F" w:rsidRPr="003026C7" w:rsidRDefault="003B499F" w:rsidP="003B499F">
      <w:pPr>
        <w:spacing w:after="0" w:line="240" w:lineRule="auto"/>
        <w:rPr>
          <w:rFonts w:ascii="Arial" w:eastAsia="Times New Roman" w:hAnsi="Arial" w:cs="Arial"/>
          <w:sz w:val="20"/>
          <w:szCs w:val="20"/>
          <w:lang w:eastAsia="en-NZ"/>
        </w:rPr>
      </w:pPr>
      <w:r w:rsidRPr="003026C7">
        <w:rPr>
          <w:rFonts w:ascii="Arial" w:eastAsia="Times New Roman" w:hAnsi="Arial" w:cs="Arial"/>
          <w:sz w:val="20"/>
          <w:szCs w:val="20"/>
          <w:lang w:eastAsia="en-NZ"/>
        </w:rPr>
        <w:t>This booklet has been through several editions over the years:</w:t>
      </w:r>
    </w:p>
    <w:p w:rsidR="003B499F" w:rsidRPr="003026C7" w:rsidRDefault="003B499F" w:rsidP="003B499F">
      <w:pPr>
        <w:spacing w:after="0" w:line="240" w:lineRule="auto"/>
        <w:rPr>
          <w:rFonts w:ascii="Arial" w:eastAsia="Times New Roman" w:hAnsi="Arial" w:cs="Arial"/>
          <w:sz w:val="20"/>
          <w:szCs w:val="20"/>
          <w:lang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010"/>
        <w:gridCol w:w="4486"/>
      </w:tblGrid>
      <w:tr w:rsidR="003B499F" w:rsidRPr="003026C7" w:rsidTr="00A64C85">
        <w:tc>
          <w:tcPr>
            <w:tcW w:w="1933" w:type="dxa"/>
          </w:tcPr>
          <w:p w:rsidR="003B499F" w:rsidRPr="003026C7" w:rsidRDefault="003B499F" w:rsidP="003B499F">
            <w:pPr>
              <w:rPr>
                <w:rFonts w:ascii="Arial" w:eastAsia="Times New Roman" w:hAnsi="Arial" w:cs="Arial"/>
                <w:sz w:val="20"/>
                <w:szCs w:val="20"/>
                <w:lang w:eastAsia="en-NZ"/>
              </w:rPr>
            </w:pPr>
            <w:r w:rsidRPr="003026C7">
              <w:rPr>
                <w:rFonts w:ascii="Arial" w:eastAsia="Times New Roman" w:hAnsi="Arial" w:cs="Arial"/>
                <w:sz w:val="20"/>
                <w:szCs w:val="20"/>
                <w:lang w:eastAsia="en-NZ"/>
              </w:rPr>
              <w:t>First edition</w:t>
            </w:r>
          </w:p>
        </w:tc>
        <w:tc>
          <w:tcPr>
            <w:tcW w:w="1010" w:type="dxa"/>
          </w:tcPr>
          <w:p w:rsidR="003B499F" w:rsidRPr="003026C7" w:rsidRDefault="003B499F" w:rsidP="003B499F">
            <w:pPr>
              <w:rPr>
                <w:rFonts w:ascii="Arial" w:eastAsia="Times New Roman" w:hAnsi="Arial" w:cs="Arial"/>
                <w:sz w:val="20"/>
                <w:szCs w:val="20"/>
                <w:lang w:eastAsia="en-NZ"/>
              </w:rPr>
            </w:pPr>
          </w:p>
        </w:tc>
        <w:tc>
          <w:tcPr>
            <w:tcW w:w="4486" w:type="dxa"/>
          </w:tcPr>
          <w:p w:rsidR="003B499F" w:rsidRPr="003026C7" w:rsidRDefault="003B499F" w:rsidP="003B499F">
            <w:pPr>
              <w:rPr>
                <w:rFonts w:ascii="Arial" w:eastAsia="Times New Roman" w:hAnsi="Arial" w:cs="Arial"/>
                <w:sz w:val="20"/>
                <w:szCs w:val="20"/>
                <w:lang w:eastAsia="en-NZ"/>
              </w:rPr>
            </w:pPr>
            <w:r w:rsidRPr="003026C7">
              <w:rPr>
                <w:rFonts w:ascii="Arial" w:eastAsia="Times New Roman" w:hAnsi="Arial" w:cs="Arial"/>
                <w:sz w:val="20"/>
                <w:szCs w:val="20"/>
                <w:lang w:eastAsia="en-NZ"/>
              </w:rPr>
              <w:t>David Grove with original founders of Auckland U3A.</w:t>
            </w:r>
          </w:p>
        </w:tc>
      </w:tr>
      <w:tr w:rsidR="003B499F" w:rsidRPr="003026C7" w:rsidTr="00A64C85">
        <w:tc>
          <w:tcPr>
            <w:tcW w:w="1933" w:type="dxa"/>
          </w:tcPr>
          <w:p w:rsidR="003B499F" w:rsidRPr="003026C7" w:rsidRDefault="003B499F" w:rsidP="003B499F">
            <w:pPr>
              <w:rPr>
                <w:rFonts w:ascii="Arial" w:eastAsia="Times New Roman" w:hAnsi="Arial" w:cs="Arial"/>
                <w:sz w:val="20"/>
                <w:szCs w:val="20"/>
                <w:lang w:eastAsia="en-NZ"/>
              </w:rPr>
            </w:pPr>
            <w:r w:rsidRPr="003026C7">
              <w:rPr>
                <w:rFonts w:ascii="Arial" w:eastAsia="Times New Roman" w:hAnsi="Arial" w:cs="Arial"/>
                <w:sz w:val="20"/>
                <w:szCs w:val="20"/>
                <w:lang w:eastAsia="en-NZ"/>
              </w:rPr>
              <w:t xml:space="preserve">Second edition    </w:t>
            </w:r>
          </w:p>
        </w:tc>
        <w:tc>
          <w:tcPr>
            <w:tcW w:w="1010" w:type="dxa"/>
          </w:tcPr>
          <w:p w:rsidR="003B499F" w:rsidRPr="003026C7" w:rsidRDefault="003B499F" w:rsidP="003B499F">
            <w:pPr>
              <w:rPr>
                <w:rFonts w:ascii="Arial" w:eastAsia="Times New Roman" w:hAnsi="Arial" w:cs="Arial"/>
                <w:sz w:val="20"/>
                <w:szCs w:val="20"/>
                <w:lang w:eastAsia="en-NZ"/>
              </w:rPr>
            </w:pPr>
            <w:r w:rsidRPr="003026C7">
              <w:rPr>
                <w:rFonts w:ascii="Arial" w:eastAsia="Times New Roman" w:hAnsi="Arial" w:cs="Arial"/>
                <w:sz w:val="20"/>
                <w:szCs w:val="20"/>
                <w:lang w:eastAsia="en-NZ"/>
              </w:rPr>
              <w:t>2003</w:t>
            </w:r>
          </w:p>
        </w:tc>
        <w:tc>
          <w:tcPr>
            <w:tcW w:w="4486" w:type="dxa"/>
          </w:tcPr>
          <w:p w:rsidR="003B499F" w:rsidRPr="003026C7" w:rsidRDefault="003B499F" w:rsidP="003B499F">
            <w:pPr>
              <w:rPr>
                <w:rFonts w:ascii="Arial" w:eastAsia="Times New Roman" w:hAnsi="Arial" w:cs="Arial"/>
                <w:sz w:val="20"/>
                <w:szCs w:val="20"/>
                <w:lang w:eastAsia="en-NZ"/>
              </w:rPr>
            </w:pPr>
            <w:r w:rsidRPr="003026C7">
              <w:rPr>
                <w:rFonts w:ascii="Arial" w:eastAsia="Times New Roman" w:hAnsi="Arial" w:cs="Arial"/>
                <w:sz w:val="20"/>
                <w:szCs w:val="20"/>
                <w:lang w:eastAsia="en-NZ"/>
              </w:rPr>
              <w:t xml:space="preserve">Graham Ennor </w:t>
            </w:r>
          </w:p>
        </w:tc>
      </w:tr>
      <w:tr w:rsidR="003B499F" w:rsidRPr="003026C7" w:rsidTr="00A64C85">
        <w:tc>
          <w:tcPr>
            <w:tcW w:w="1933" w:type="dxa"/>
          </w:tcPr>
          <w:p w:rsidR="003B499F" w:rsidRPr="003026C7" w:rsidRDefault="003B499F" w:rsidP="003B499F">
            <w:pPr>
              <w:rPr>
                <w:rFonts w:ascii="Arial" w:eastAsia="Times New Roman" w:hAnsi="Arial" w:cs="Arial"/>
                <w:sz w:val="20"/>
                <w:szCs w:val="20"/>
                <w:lang w:eastAsia="en-NZ"/>
              </w:rPr>
            </w:pPr>
            <w:r w:rsidRPr="003026C7">
              <w:rPr>
                <w:rFonts w:ascii="Arial" w:eastAsia="Times New Roman" w:hAnsi="Arial" w:cs="Arial"/>
                <w:sz w:val="20"/>
                <w:szCs w:val="20"/>
                <w:lang w:eastAsia="en-NZ"/>
              </w:rPr>
              <w:t xml:space="preserve">Third edition        </w:t>
            </w:r>
          </w:p>
        </w:tc>
        <w:tc>
          <w:tcPr>
            <w:tcW w:w="1010" w:type="dxa"/>
          </w:tcPr>
          <w:p w:rsidR="003B499F" w:rsidRPr="003026C7" w:rsidRDefault="003B499F" w:rsidP="003B499F">
            <w:pPr>
              <w:rPr>
                <w:rFonts w:ascii="Arial" w:eastAsia="Times New Roman" w:hAnsi="Arial" w:cs="Arial"/>
                <w:sz w:val="20"/>
                <w:szCs w:val="20"/>
                <w:lang w:eastAsia="en-NZ"/>
              </w:rPr>
            </w:pPr>
            <w:r w:rsidRPr="003026C7">
              <w:rPr>
                <w:rFonts w:ascii="Arial" w:eastAsia="Times New Roman" w:hAnsi="Arial" w:cs="Arial"/>
                <w:sz w:val="20"/>
                <w:szCs w:val="20"/>
                <w:lang w:eastAsia="en-NZ"/>
              </w:rPr>
              <w:t>2011</w:t>
            </w:r>
          </w:p>
        </w:tc>
        <w:tc>
          <w:tcPr>
            <w:tcW w:w="4486" w:type="dxa"/>
          </w:tcPr>
          <w:p w:rsidR="003B499F" w:rsidRPr="003026C7" w:rsidRDefault="003B499F" w:rsidP="003B499F">
            <w:pPr>
              <w:rPr>
                <w:rFonts w:ascii="Arial" w:eastAsia="Times New Roman" w:hAnsi="Arial" w:cs="Arial"/>
                <w:sz w:val="20"/>
                <w:szCs w:val="20"/>
                <w:lang w:eastAsia="en-NZ"/>
              </w:rPr>
            </w:pPr>
            <w:r w:rsidRPr="003026C7">
              <w:rPr>
                <w:rFonts w:ascii="Arial" w:eastAsia="Times New Roman" w:hAnsi="Arial" w:cs="Arial"/>
                <w:sz w:val="20"/>
                <w:szCs w:val="20"/>
                <w:lang w:eastAsia="en-NZ"/>
              </w:rPr>
              <w:t>Papatoetoe U3A Margaret Noakes and Joan Barton</w:t>
            </w:r>
          </w:p>
        </w:tc>
      </w:tr>
      <w:tr w:rsidR="003B499F" w:rsidRPr="003026C7" w:rsidTr="00A64C85">
        <w:tc>
          <w:tcPr>
            <w:tcW w:w="1933" w:type="dxa"/>
          </w:tcPr>
          <w:p w:rsidR="003B499F" w:rsidRPr="003026C7" w:rsidRDefault="003B499F" w:rsidP="003B499F">
            <w:pPr>
              <w:rPr>
                <w:rFonts w:ascii="Arial" w:eastAsia="Times New Roman" w:hAnsi="Arial" w:cs="Arial"/>
                <w:sz w:val="20"/>
                <w:szCs w:val="20"/>
                <w:lang w:eastAsia="en-NZ"/>
              </w:rPr>
            </w:pPr>
            <w:r w:rsidRPr="003026C7">
              <w:rPr>
                <w:rFonts w:ascii="Arial" w:eastAsia="Times New Roman" w:hAnsi="Arial" w:cs="Arial"/>
                <w:sz w:val="20"/>
                <w:szCs w:val="20"/>
                <w:lang w:eastAsia="en-NZ"/>
              </w:rPr>
              <w:t xml:space="preserve">Fourth edition    </w:t>
            </w:r>
          </w:p>
        </w:tc>
        <w:tc>
          <w:tcPr>
            <w:tcW w:w="1010" w:type="dxa"/>
          </w:tcPr>
          <w:p w:rsidR="003B499F" w:rsidRPr="003026C7" w:rsidRDefault="003B499F" w:rsidP="003B499F">
            <w:pPr>
              <w:rPr>
                <w:rFonts w:ascii="Arial" w:eastAsia="Times New Roman" w:hAnsi="Arial" w:cs="Arial"/>
                <w:sz w:val="20"/>
                <w:szCs w:val="20"/>
                <w:lang w:eastAsia="en-NZ"/>
              </w:rPr>
            </w:pPr>
            <w:r w:rsidRPr="003026C7">
              <w:rPr>
                <w:rFonts w:ascii="Arial" w:eastAsia="Times New Roman" w:hAnsi="Arial" w:cs="Arial"/>
                <w:sz w:val="20"/>
                <w:szCs w:val="20"/>
                <w:lang w:eastAsia="en-NZ"/>
              </w:rPr>
              <w:t>2015</w:t>
            </w:r>
          </w:p>
        </w:tc>
        <w:tc>
          <w:tcPr>
            <w:tcW w:w="4486" w:type="dxa"/>
          </w:tcPr>
          <w:p w:rsidR="003B499F" w:rsidRPr="003026C7" w:rsidRDefault="003B499F" w:rsidP="003B499F">
            <w:pPr>
              <w:rPr>
                <w:rFonts w:ascii="Arial" w:eastAsia="Times New Roman" w:hAnsi="Arial" w:cs="Arial"/>
                <w:sz w:val="20"/>
                <w:szCs w:val="20"/>
                <w:lang w:eastAsia="en-NZ"/>
              </w:rPr>
            </w:pPr>
            <w:r w:rsidRPr="003026C7">
              <w:rPr>
                <w:rFonts w:ascii="Arial" w:eastAsia="Times New Roman" w:hAnsi="Arial" w:cs="Arial"/>
                <w:sz w:val="20"/>
                <w:szCs w:val="20"/>
                <w:lang w:eastAsia="en-NZ"/>
              </w:rPr>
              <w:t>Modifications made during the establishment of U3A.net</w:t>
            </w:r>
          </w:p>
        </w:tc>
      </w:tr>
    </w:tbl>
    <w:p w:rsidR="003B499F" w:rsidRPr="003B499F" w:rsidRDefault="003B499F" w:rsidP="003B499F">
      <w:pPr>
        <w:spacing w:after="0" w:line="240" w:lineRule="auto"/>
        <w:rPr>
          <w:rFonts w:ascii="Arial" w:eastAsia="Times New Roman" w:hAnsi="Arial" w:cs="Arial"/>
          <w:sz w:val="24"/>
          <w:szCs w:val="24"/>
          <w:lang w:eastAsia="en-NZ"/>
        </w:rPr>
      </w:pPr>
    </w:p>
    <w:p w:rsidR="003B499F" w:rsidRPr="003B499F" w:rsidRDefault="003B499F" w:rsidP="003B499F">
      <w:pPr>
        <w:spacing w:after="0" w:line="240" w:lineRule="auto"/>
        <w:rPr>
          <w:rFonts w:ascii="Arial" w:eastAsia="Times New Roman" w:hAnsi="Arial" w:cs="Arial"/>
          <w:sz w:val="24"/>
          <w:szCs w:val="24"/>
          <w:lang w:eastAsia="en-NZ"/>
        </w:rPr>
      </w:pPr>
    </w:p>
    <w:p w:rsidR="003B499F" w:rsidRPr="001567AA" w:rsidRDefault="003B499F" w:rsidP="001567AA">
      <w:pPr>
        <w:spacing w:after="0" w:line="240" w:lineRule="auto"/>
        <w:jc w:val="center"/>
        <w:rPr>
          <w:rFonts w:ascii="Arial" w:eastAsia="Times New Roman" w:hAnsi="Arial" w:cs="Arial"/>
          <w:lang w:eastAsia="en-NZ"/>
        </w:rPr>
      </w:pPr>
      <w:r w:rsidRPr="001567AA">
        <w:rPr>
          <w:rFonts w:ascii="Arial" w:eastAsia="Times New Roman" w:hAnsi="Arial" w:cs="Arial"/>
          <w:lang w:eastAsia="en-NZ"/>
        </w:rPr>
        <w:t>This information kit has been developed to assist in the formation of U3As It provides guidelines that can be modified and extended as</w:t>
      </w:r>
    </w:p>
    <w:p w:rsidR="003B499F" w:rsidRDefault="003B499F" w:rsidP="003B499F">
      <w:pPr>
        <w:spacing w:after="0" w:line="240" w:lineRule="auto"/>
        <w:rPr>
          <w:rFonts w:ascii="Arial" w:eastAsia="Times New Roman" w:hAnsi="Arial" w:cs="Arial"/>
          <w:sz w:val="24"/>
          <w:szCs w:val="24"/>
          <w:lang w:eastAsia="en-NZ"/>
        </w:rPr>
      </w:pPr>
    </w:p>
    <w:p w:rsidR="00A33AC7" w:rsidRDefault="00A33AC7" w:rsidP="003B499F">
      <w:pPr>
        <w:spacing w:after="0" w:line="240" w:lineRule="auto"/>
        <w:rPr>
          <w:rFonts w:ascii="Arial" w:eastAsia="Times New Roman" w:hAnsi="Arial" w:cs="Arial"/>
          <w:sz w:val="24"/>
          <w:szCs w:val="24"/>
          <w:lang w:eastAsia="en-NZ"/>
        </w:rPr>
      </w:pPr>
    </w:p>
    <w:p w:rsidR="00A33AC7" w:rsidRDefault="00A33AC7" w:rsidP="003B499F">
      <w:pPr>
        <w:spacing w:after="0" w:line="240" w:lineRule="auto"/>
        <w:rPr>
          <w:rFonts w:ascii="Arial" w:eastAsia="Times New Roman" w:hAnsi="Arial" w:cs="Arial"/>
          <w:sz w:val="24"/>
          <w:szCs w:val="24"/>
          <w:lang w:eastAsia="en-NZ"/>
        </w:rPr>
      </w:pPr>
    </w:p>
    <w:p w:rsidR="00A33AC7" w:rsidRDefault="00A33AC7" w:rsidP="003B499F">
      <w:pPr>
        <w:spacing w:after="0" w:line="240" w:lineRule="auto"/>
        <w:rPr>
          <w:rFonts w:ascii="Arial" w:eastAsia="Times New Roman" w:hAnsi="Arial" w:cs="Arial"/>
          <w:sz w:val="24"/>
          <w:szCs w:val="24"/>
          <w:lang w:eastAsia="en-NZ"/>
        </w:rPr>
      </w:pPr>
    </w:p>
    <w:p w:rsidR="003B499F" w:rsidRPr="003B499F" w:rsidRDefault="003B499F" w:rsidP="003B499F">
      <w:pPr>
        <w:spacing w:after="0" w:line="240" w:lineRule="auto"/>
        <w:jc w:val="center"/>
        <w:rPr>
          <w:rFonts w:ascii="Arial" w:eastAsia="Times New Roman" w:hAnsi="Arial" w:cs="Arial"/>
          <w:sz w:val="28"/>
          <w:szCs w:val="28"/>
          <w:lang w:eastAsia="en-NZ"/>
        </w:rPr>
      </w:pPr>
      <w:r w:rsidRPr="003B499F">
        <w:rPr>
          <w:rFonts w:ascii="Arial" w:eastAsia="Times New Roman" w:hAnsi="Arial" w:cs="Arial"/>
          <w:sz w:val="28"/>
          <w:szCs w:val="28"/>
          <w:lang w:eastAsia="en-NZ"/>
        </w:rPr>
        <w:t>INDEX</w:t>
      </w:r>
    </w:p>
    <w:tbl>
      <w:tblPr>
        <w:tblStyle w:val="TableGrid"/>
        <w:tblW w:w="0" w:type="auto"/>
        <w:tblInd w:w="1668" w:type="dxa"/>
        <w:tblLook w:val="04A0" w:firstRow="1" w:lastRow="0" w:firstColumn="1" w:lastColumn="0" w:noHBand="0" w:noVBand="1"/>
      </w:tblPr>
      <w:tblGrid>
        <w:gridCol w:w="3018"/>
        <w:gridCol w:w="1151"/>
      </w:tblGrid>
      <w:tr w:rsidR="003026C7" w:rsidRPr="003B499F" w:rsidTr="001567AA">
        <w:tc>
          <w:tcPr>
            <w:tcW w:w="3018" w:type="dxa"/>
          </w:tcPr>
          <w:p w:rsidR="003026C7" w:rsidRPr="003026C7" w:rsidRDefault="003026C7" w:rsidP="001567AA">
            <w:pPr>
              <w:rPr>
                <w:rFonts w:ascii="Arial" w:eastAsia="Times New Roman" w:hAnsi="Arial" w:cs="Arial"/>
                <w:b/>
                <w:sz w:val="24"/>
                <w:szCs w:val="24"/>
                <w:lang w:eastAsia="en-NZ"/>
              </w:rPr>
            </w:pPr>
            <w:r>
              <w:rPr>
                <w:rFonts w:ascii="Arial" w:eastAsia="Times New Roman" w:hAnsi="Arial" w:cs="Arial"/>
                <w:b/>
                <w:sz w:val="24"/>
                <w:szCs w:val="24"/>
                <w:lang w:eastAsia="en-NZ"/>
              </w:rPr>
              <w:t>Item</w:t>
            </w:r>
          </w:p>
        </w:tc>
        <w:tc>
          <w:tcPr>
            <w:tcW w:w="1151" w:type="dxa"/>
          </w:tcPr>
          <w:p w:rsidR="003026C7" w:rsidRPr="003026C7" w:rsidRDefault="003026C7" w:rsidP="003026C7">
            <w:pPr>
              <w:jc w:val="center"/>
              <w:rPr>
                <w:rFonts w:ascii="Arial" w:eastAsia="Times New Roman" w:hAnsi="Arial" w:cs="Arial"/>
                <w:b/>
                <w:sz w:val="24"/>
                <w:szCs w:val="24"/>
                <w:lang w:eastAsia="en-NZ"/>
              </w:rPr>
            </w:pPr>
            <w:r w:rsidRPr="003026C7">
              <w:rPr>
                <w:rFonts w:ascii="Arial" w:eastAsia="Times New Roman" w:hAnsi="Arial" w:cs="Arial"/>
                <w:b/>
                <w:sz w:val="24"/>
                <w:szCs w:val="24"/>
                <w:lang w:eastAsia="en-NZ"/>
              </w:rPr>
              <w:t>Page</w:t>
            </w:r>
          </w:p>
        </w:tc>
      </w:tr>
      <w:tr w:rsidR="003B499F" w:rsidRPr="003B499F" w:rsidTr="001567AA">
        <w:tc>
          <w:tcPr>
            <w:tcW w:w="3018" w:type="dxa"/>
          </w:tcPr>
          <w:p w:rsidR="003B499F" w:rsidRPr="003B499F" w:rsidRDefault="001567AA" w:rsidP="001567AA">
            <w:pPr>
              <w:rPr>
                <w:rFonts w:ascii="Arial" w:eastAsia="Times New Roman" w:hAnsi="Arial" w:cs="Arial"/>
                <w:sz w:val="24"/>
                <w:szCs w:val="24"/>
                <w:lang w:eastAsia="en-NZ"/>
              </w:rPr>
            </w:pPr>
            <w:r>
              <w:rPr>
                <w:rFonts w:ascii="Arial" w:eastAsia="Times New Roman" w:hAnsi="Arial" w:cs="Arial"/>
                <w:sz w:val="24"/>
                <w:szCs w:val="24"/>
                <w:lang w:eastAsia="en-NZ"/>
              </w:rPr>
              <w:t>Title and ”What is U3A?”</w:t>
            </w:r>
          </w:p>
        </w:tc>
        <w:tc>
          <w:tcPr>
            <w:tcW w:w="1151" w:type="dxa"/>
          </w:tcPr>
          <w:p w:rsidR="003B499F" w:rsidRPr="003B499F" w:rsidRDefault="003B499F" w:rsidP="003026C7">
            <w:pPr>
              <w:jc w:val="center"/>
              <w:rPr>
                <w:rFonts w:ascii="Arial" w:eastAsia="Times New Roman" w:hAnsi="Arial" w:cs="Arial"/>
                <w:sz w:val="24"/>
                <w:szCs w:val="24"/>
                <w:lang w:eastAsia="en-NZ"/>
              </w:rPr>
            </w:pPr>
            <w:r w:rsidRPr="003B499F">
              <w:rPr>
                <w:rFonts w:ascii="Arial" w:eastAsia="Times New Roman" w:hAnsi="Arial" w:cs="Arial"/>
                <w:sz w:val="24"/>
                <w:szCs w:val="24"/>
                <w:lang w:eastAsia="en-NZ"/>
              </w:rPr>
              <w:t>1</w:t>
            </w:r>
          </w:p>
        </w:tc>
      </w:tr>
      <w:tr w:rsidR="003B499F" w:rsidRPr="003B499F" w:rsidTr="001567AA">
        <w:tc>
          <w:tcPr>
            <w:tcW w:w="3018" w:type="dxa"/>
          </w:tcPr>
          <w:p w:rsidR="003B499F" w:rsidRPr="003B499F" w:rsidRDefault="00A33AC7" w:rsidP="00625DCB">
            <w:pPr>
              <w:rPr>
                <w:rFonts w:ascii="Arial" w:eastAsia="Times New Roman" w:hAnsi="Arial" w:cs="Arial"/>
                <w:sz w:val="24"/>
                <w:szCs w:val="24"/>
                <w:lang w:eastAsia="en-NZ"/>
              </w:rPr>
            </w:pPr>
            <w:r>
              <w:rPr>
                <w:rFonts w:ascii="Arial" w:eastAsia="Times New Roman" w:hAnsi="Arial" w:cs="Arial"/>
                <w:sz w:val="24"/>
                <w:szCs w:val="24"/>
                <w:lang w:eastAsia="en-NZ"/>
              </w:rPr>
              <w:t>What is U3A</w:t>
            </w:r>
          </w:p>
        </w:tc>
        <w:tc>
          <w:tcPr>
            <w:tcW w:w="1151" w:type="dxa"/>
          </w:tcPr>
          <w:p w:rsidR="003B499F" w:rsidRPr="003B499F" w:rsidRDefault="00A33AC7" w:rsidP="003026C7">
            <w:pPr>
              <w:jc w:val="center"/>
              <w:rPr>
                <w:rFonts w:ascii="Arial" w:eastAsia="Times New Roman" w:hAnsi="Arial" w:cs="Arial"/>
                <w:sz w:val="24"/>
                <w:szCs w:val="24"/>
                <w:lang w:eastAsia="en-NZ"/>
              </w:rPr>
            </w:pPr>
            <w:r>
              <w:rPr>
                <w:rFonts w:ascii="Arial" w:eastAsia="Times New Roman" w:hAnsi="Arial" w:cs="Arial"/>
                <w:sz w:val="24"/>
                <w:szCs w:val="24"/>
                <w:lang w:eastAsia="en-NZ"/>
              </w:rPr>
              <w:t>1 - 3</w:t>
            </w:r>
          </w:p>
        </w:tc>
      </w:tr>
      <w:tr w:rsidR="003B499F" w:rsidRPr="003B499F" w:rsidTr="001567AA">
        <w:tc>
          <w:tcPr>
            <w:tcW w:w="3018" w:type="dxa"/>
          </w:tcPr>
          <w:p w:rsidR="003B499F" w:rsidRPr="003B499F" w:rsidRDefault="00A33AC7" w:rsidP="00625DCB">
            <w:pPr>
              <w:rPr>
                <w:rFonts w:ascii="Arial" w:eastAsia="Times New Roman" w:hAnsi="Arial" w:cs="Arial"/>
                <w:sz w:val="24"/>
                <w:szCs w:val="24"/>
                <w:lang w:eastAsia="en-NZ"/>
              </w:rPr>
            </w:pPr>
            <w:r>
              <w:rPr>
                <w:rFonts w:ascii="Arial" w:eastAsia="Times New Roman" w:hAnsi="Arial" w:cs="Arial"/>
                <w:sz w:val="24"/>
                <w:szCs w:val="24"/>
                <w:lang w:eastAsia="en-NZ"/>
              </w:rPr>
              <w:t>Starting a U3A</w:t>
            </w:r>
          </w:p>
        </w:tc>
        <w:tc>
          <w:tcPr>
            <w:tcW w:w="1151" w:type="dxa"/>
          </w:tcPr>
          <w:p w:rsidR="003B499F" w:rsidRPr="003B499F" w:rsidRDefault="003B499F" w:rsidP="003026C7">
            <w:pPr>
              <w:jc w:val="center"/>
              <w:rPr>
                <w:rFonts w:ascii="Arial" w:eastAsia="Times New Roman" w:hAnsi="Arial" w:cs="Arial"/>
                <w:sz w:val="24"/>
                <w:szCs w:val="24"/>
                <w:lang w:eastAsia="en-NZ"/>
              </w:rPr>
            </w:pPr>
            <w:r w:rsidRPr="003B499F">
              <w:rPr>
                <w:rFonts w:ascii="Arial" w:eastAsia="Times New Roman" w:hAnsi="Arial" w:cs="Arial"/>
                <w:sz w:val="24"/>
                <w:szCs w:val="24"/>
                <w:lang w:eastAsia="en-NZ"/>
              </w:rPr>
              <w:t>3</w:t>
            </w:r>
            <w:r w:rsidR="00A33AC7">
              <w:rPr>
                <w:rFonts w:ascii="Arial" w:eastAsia="Times New Roman" w:hAnsi="Arial" w:cs="Arial"/>
                <w:sz w:val="24"/>
                <w:szCs w:val="24"/>
                <w:lang w:eastAsia="en-NZ"/>
              </w:rPr>
              <w:t xml:space="preserve"> - 6</w:t>
            </w:r>
          </w:p>
        </w:tc>
      </w:tr>
      <w:tr w:rsidR="003B499F" w:rsidRPr="003B499F" w:rsidTr="001567AA">
        <w:tc>
          <w:tcPr>
            <w:tcW w:w="3018" w:type="dxa"/>
          </w:tcPr>
          <w:p w:rsidR="003B499F" w:rsidRPr="003B499F" w:rsidRDefault="00C96D0A" w:rsidP="00625DCB">
            <w:pPr>
              <w:rPr>
                <w:rFonts w:ascii="Arial" w:eastAsia="Times New Roman" w:hAnsi="Arial" w:cs="Arial"/>
                <w:sz w:val="24"/>
                <w:szCs w:val="24"/>
                <w:lang w:eastAsia="en-NZ"/>
              </w:rPr>
            </w:pPr>
            <w:r>
              <w:rPr>
                <w:rFonts w:ascii="Arial" w:eastAsia="Times New Roman" w:hAnsi="Arial" w:cs="Arial"/>
                <w:sz w:val="24"/>
                <w:szCs w:val="24"/>
                <w:lang w:eastAsia="en-NZ"/>
              </w:rPr>
              <w:t>Some History</w:t>
            </w:r>
          </w:p>
        </w:tc>
        <w:tc>
          <w:tcPr>
            <w:tcW w:w="1151" w:type="dxa"/>
          </w:tcPr>
          <w:p w:rsidR="003B499F" w:rsidRPr="003B499F" w:rsidRDefault="00C96D0A" w:rsidP="003026C7">
            <w:pPr>
              <w:jc w:val="center"/>
              <w:rPr>
                <w:rFonts w:ascii="Arial" w:eastAsia="Times New Roman" w:hAnsi="Arial" w:cs="Arial"/>
                <w:sz w:val="24"/>
                <w:szCs w:val="24"/>
                <w:lang w:eastAsia="en-NZ"/>
              </w:rPr>
            </w:pPr>
            <w:r>
              <w:rPr>
                <w:rFonts w:ascii="Arial" w:eastAsia="Times New Roman" w:hAnsi="Arial" w:cs="Arial"/>
                <w:sz w:val="24"/>
                <w:szCs w:val="24"/>
                <w:lang w:eastAsia="en-NZ"/>
              </w:rPr>
              <w:t>6</w:t>
            </w:r>
          </w:p>
        </w:tc>
      </w:tr>
    </w:tbl>
    <w:p w:rsidR="00A64C85" w:rsidRDefault="00A64C85" w:rsidP="003B499F">
      <w:pPr>
        <w:jc w:val="center"/>
        <w:rPr>
          <w:rFonts w:ascii="Arial" w:eastAsia="Times New Roman" w:hAnsi="Arial" w:cs="Arial"/>
          <w:sz w:val="24"/>
          <w:szCs w:val="24"/>
          <w:lang w:eastAsia="en-NZ"/>
        </w:rPr>
      </w:pPr>
    </w:p>
    <w:p w:rsidR="003B499F" w:rsidRPr="003B499F" w:rsidRDefault="003B499F" w:rsidP="003B499F">
      <w:pPr>
        <w:jc w:val="center"/>
        <w:rPr>
          <w:rFonts w:ascii="Arial" w:eastAsia="Times New Roman" w:hAnsi="Arial" w:cs="Arial"/>
          <w:sz w:val="24"/>
          <w:szCs w:val="24"/>
          <w:lang w:eastAsia="en-NZ"/>
        </w:rPr>
      </w:pPr>
      <w:r w:rsidRPr="003B499F">
        <w:rPr>
          <w:rFonts w:ascii="Arial" w:eastAsia="Times New Roman" w:hAnsi="Arial" w:cs="Arial"/>
          <w:sz w:val="24"/>
          <w:szCs w:val="24"/>
          <w:lang w:eastAsia="en-NZ"/>
        </w:rPr>
        <w:t>We acknowledge Dr John Stewart and his wife Margery for founding the fi</w:t>
      </w:r>
      <w:r>
        <w:rPr>
          <w:rFonts w:ascii="Arial" w:eastAsia="Times New Roman" w:hAnsi="Arial" w:cs="Arial"/>
          <w:sz w:val="24"/>
          <w:szCs w:val="24"/>
          <w:lang w:eastAsia="en-NZ"/>
        </w:rPr>
        <w:t>rst U3A in New Zealand in 1989.-</w:t>
      </w:r>
      <w:r w:rsidRPr="003B499F">
        <w:rPr>
          <w:rFonts w:ascii="Arial" w:eastAsia="Times New Roman" w:hAnsi="Arial" w:cs="Arial"/>
          <w:sz w:val="24"/>
          <w:szCs w:val="24"/>
          <w:lang w:eastAsia="en-NZ"/>
        </w:rPr>
        <w:t>1990</w:t>
      </w:r>
      <w:r>
        <w:rPr>
          <w:rFonts w:ascii="Arial" w:eastAsia="Times New Roman" w:hAnsi="Arial" w:cs="Arial"/>
          <w:sz w:val="24"/>
          <w:szCs w:val="24"/>
          <w:lang w:eastAsia="en-NZ"/>
        </w:rPr>
        <w:t xml:space="preserve"> in Remuera, Auckland</w:t>
      </w:r>
    </w:p>
    <w:p w:rsidR="00A64C85" w:rsidRPr="00B95C63" w:rsidRDefault="001567AA" w:rsidP="00A64C85">
      <w:pPr>
        <w:spacing w:after="0" w:line="240" w:lineRule="auto"/>
        <w:rPr>
          <w:rFonts w:eastAsia="Times New Roman" w:cs="Arial"/>
          <w:b/>
          <w:color w:val="0070C0"/>
          <w:lang w:eastAsia="en-NZ"/>
        </w:rPr>
      </w:pPr>
      <w:r>
        <w:rPr>
          <w:rFonts w:eastAsia="Times New Roman" w:cs="Arial"/>
          <w:b/>
          <w:color w:val="0070C0"/>
          <w:lang w:eastAsia="en-NZ"/>
        </w:rPr>
        <w:br w:type="column"/>
      </w:r>
      <w:r w:rsidR="00A64C85">
        <w:rPr>
          <w:rFonts w:eastAsia="Times New Roman" w:cs="Arial"/>
          <w:b/>
          <w:color w:val="0070C0"/>
          <w:lang w:eastAsia="en-NZ"/>
        </w:rPr>
        <w:lastRenderedPageBreak/>
        <w:t>W</w:t>
      </w:r>
      <w:r w:rsidR="00A64C85" w:rsidRPr="00B95C63">
        <w:rPr>
          <w:rFonts w:eastAsia="Times New Roman" w:cs="Arial"/>
          <w:b/>
          <w:color w:val="0070C0"/>
          <w:lang w:eastAsia="en-NZ"/>
        </w:rPr>
        <w:t>HAT IS U3A?</w:t>
      </w:r>
    </w:p>
    <w:p w:rsidR="00A64C85" w:rsidRDefault="00A64C85" w:rsidP="00A64C85">
      <w:pPr>
        <w:pStyle w:val="ListParagraph"/>
        <w:numPr>
          <w:ilvl w:val="0"/>
          <w:numId w:val="1"/>
        </w:numPr>
        <w:spacing w:after="0" w:line="240" w:lineRule="auto"/>
        <w:rPr>
          <w:rFonts w:eastAsia="Times New Roman" w:cs="Arial"/>
          <w:lang w:eastAsia="en-NZ"/>
        </w:rPr>
      </w:pPr>
      <w:r>
        <w:rPr>
          <w:rFonts w:eastAsia="Times New Roman" w:cs="Arial"/>
          <w:lang w:eastAsia="en-NZ"/>
        </w:rPr>
        <w:t xml:space="preserve">It </w:t>
      </w:r>
      <w:r w:rsidRPr="00B95C63">
        <w:rPr>
          <w:rFonts w:eastAsia="Times New Roman" w:cs="Arial"/>
          <w:lang w:eastAsia="en-NZ"/>
        </w:rPr>
        <w:t xml:space="preserve">began in France in the mid-seventies </w:t>
      </w:r>
    </w:p>
    <w:p w:rsidR="00A64C85" w:rsidRDefault="00A64C85" w:rsidP="00A64C85">
      <w:pPr>
        <w:pStyle w:val="ListParagraph"/>
        <w:numPr>
          <w:ilvl w:val="0"/>
          <w:numId w:val="1"/>
        </w:numPr>
        <w:spacing w:after="0" w:line="240" w:lineRule="auto"/>
        <w:rPr>
          <w:rFonts w:eastAsia="Times New Roman" w:cs="Arial"/>
          <w:lang w:eastAsia="en-NZ"/>
        </w:rPr>
      </w:pPr>
      <w:r>
        <w:rPr>
          <w:rFonts w:eastAsia="Times New Roman" w:cs="Arial"/>
          <w:lang w:eastAsia="en-NZ"/>
        </w:rPr>
        <w:t xml:space="preserve">It </w:t>
      </w:r>
      <w:r w:rsidRPr="00B95C63">
        <w:rPr>
          <w:rFonts w:eastAsia="Times New Roman" w:cs="Arial"/>
          <w:lang w:eastAsia="en-NZ"/>
        </w:rPr>
        <w:t>has now spread to many countries</w:t>
      </w:r>
      <w:r>
        <w:rPr>
          <w:rFonts w:eastAsia="Times New Roman" w:cs="Arial"/>
          <w:lang w:eastAsia="en-NZ"/>
        </w:rPr>
        <w:t xml:space="preserve"> with</w:t>
      </w:r>
      <w:r w:rsidRPr="00B95C63">
        <w:rPr>
          <w:rFonts w:eastAsia="Times New Roman" w:cs="Arial"/>
          <w:lang w:eastAsia="en-NZ"/>
        </w:rPr>
        <w:t xml:space="preserve"> hundreds of thousands of members throughout the world.</w:t>
      </w:r>
    </w:p>
    <w:p w:rsidR="00A64C85" w:rsidRDefault="00A64C85" w:rsidP="00A64C85">
      <w:pPr>
        <w:spacing w:after="0" w:line="240" w:lineRule="auto"/>
        <w:rPr>
          <w:rFonts w:eastAsia="Times New Roman" w:cs="Arial"/>
          <w:color w:val="0070C0"/>
          <w:lang w:eastAsia="en-NZ"/>
        </w:rPr>
      </w:pPr>
      <w:r>
        <w:rPr>
          <w:rFonts w:eastAsia="Times New Roman" w:cs="Arial"/>
          <w:b/>
          <w:color w:val="0070C0"/>
          <w:lang w:eastAsia="en-NZ"/>
        </w:rPr>
        <w:t>“University”</w:t>
      </w:r>
    </w:p>
    <w:p w:rsidR="00A64C85" w:rsidRDefault="00A64C85" w:rsidP="00A64C85">
      <w:pPr>
        <w:spacing w:after="0" w:line="240" w:lineRule="auto"/>
        <w:rPr>
          <w:rFonts w:eastAsia="Times New Roman" w:cs="Arial"/>
          <w:lang w:eastAsia="en-NZ"/>
        </w:rPr>
      </w:pPr>
      <w:r w:rsidRPr="006968C1">
        <w:rPr>
          <w:rFonts w:eastAsia="Times New Roman" w:cs="Arial"/>
          <w:lang w:eastAsia="en-NZ"/>
        </w:rPr>
        <w:t xml:space="preserve">U3A uses the term university in its original sense as a community of those who come together to seek knowledge and to gain a greater understanding of life. </w:t>
      </w:r>
    </w:p>
    <w:p w:rsidR="00A64C85" w:rsidRPr="00A64C85" w:rsidRDefault="00A64C85" w:rsidP="00A64C85">
      <w:pPr>
        <w:spacing w:after="0" w:line="240" w:lineRule="auto"/>
        <w:rPr>
          <w:rFonts w:eastAsia="Times New Roman" w:cs="Arial"/>
          <w:sz w:val="16"/>
          <w:szCs w:val="16"/>
          <w:lang w:eastAsia="en-NZ"/>
        </w:rPr>
      </w:pPr>
    </w:p>
    <w:p w:rsidR="00A64C85" w:rsidRDefault="00A64C85" w:rsidP="00A64C85">
      <w:pPr>
        <w:spacing w:after="0" w:line="240" w:lineRule="auto"/>
        <w:rPr>
          <w:rFonts w:eastAsia="Times New Roman" w:cs="Arial"/>
          <w:lang w:eastAsia="en-NZ"/>
        </w:rPr>
      </w:pPr>
      <w:r>
        <w:rPr>
          <w:rFonts w:eastAsia="Times New Roman" w:cs="Arial"/>
          <w:lang w:eastAsia="en-NZ"/>
        </w:rPr>
        <w:t xml:space="preserve">This differs from today’s </w:t>
      </w:r>
      <w:r w:rsidRPr="006968C1">
        <w:rPr>
          <w:rFonts w:eastAsia="Times New Roman" w:cs="Arial"/>
          <w:lang w:eastAsia="en-NZ"/>
        </w:rPr>
        <w:t xml:space="preserve">more recognized use of the word university which implies set admission standards, lectures, examinations, qualifications and degrees. </w:t>
      </w:r>
    </w:p>
    <w:p w:rsidR="00A64C85" w:rsidRPr="00A64C85" w:rsidRDefault="00A64C85" w:rsidP="00A64C85">
      <w:pPr>
        <w:spacing w:after="0" w:line="240" w:lineRule="auto"/>
        <w:rPr>
          <w:rFonts w:eastAsia="Times New Roman" w:cs="Arial"/>
          <w:sz w:val="16"/>
          <w:szCs w:val="16"/>
          <w:lang w:eastAsia="en-NZ"/>
        </w:rPr>
      </w:pPr>
    </w:p>
    <w:p w:rsidR="00A64C85" w:rsidRPr="006968C1" w:rsidRDefault="00A64C85" w:rsidP="00A64C85">
      <w:pPr>
        <w:spacing w:after="0" w:line="240" w:lineRule="auto"/>
        <w:rPr>
          <w:rFonts w:eastAsia="Times New Roman" w:cs="Arial"/>
          <w:lang w:eastAsia="en-NZ"/>
        </w:rPr>
      </w:pPr>
      <w:r w:rsidRPr="006968C1">
        <w:rPr>
          <w:rFonts w:eastAsia="Times New Roman" w:cs="Arial"/>
          <w:lang w:eastAsia="en-NZ"/>
        </w:rPr>
        <w:t>In deference to the New Zealand Qualifications Authority, here in New Zealand, we use the term U3A rather than the full title. The word ‘university’ cannot  legally be used except by those institutions permitted by law to do so.</w:t>
      </w:r>
    </w:p>
    <w:p w:rsidR="00A64C85" w:rsidRPr="00A64C85" w:rsidRDefault="00A64C85" w:rsidP="00A64C85">
      <w:pPr>
        <w:spacing w:after="0" w:line="240" w:lineRule="auto"/>
        <w:rPr>
          <w:rFonts w:eastAsia="Times New Roman" w:cs="Arial"/>
          <w:sz w:val="16"/>
          <w:szCs w:val="16"/>
          <w:lang w:eastAsia="en-NZ"/>
        </w:rPr>
      </w:pPr>
    </w:p>
    <w:p w:rsidR="00A64C85" w:rsidRPr="00B95C63" w:rsidRDefault="00A64C85" w:rsidP="00A64C85">
      <w:pPr>
        <w:spacing w:after="0" w:line="240" w:lineRule="auto"/>
        <w:rPr>
          <w:rFonts w:eastAsia="Times New Roman" w:cs="Arial"/>
          <w:b/>
          <w:color w:val="0070C0"/>
          <w:lang w:eastAsia="en-NZ"/>
        </w:rPr>
      </w:pPr>
      <w:r>
        <w:rPr>
          <w:rFonts w:eastAsia="Times New Roman" w:cs="Arial"/>
          <w:b/>
          <w:color w:val="0070C0"/>
          <w:lang w:eastAsia="en-NZ"/>
        </w:rPr>
        <w:t>“Third Age”</w:t>
      </w:r>
    </w:p>
    <w:p w:rsidR="00A64C85" w:rsidRPr="007576B1" w:rsidRDefault="00A64C85" w:rsidP="00A64C85">
      <w:pPr>
        <w:spacing w:after="0" w:line="240" w:lineRule="auto"/>
        <w:rPr>
          <w:rFonts w:eastAsia="Times New Roman" w:cs="Arial"/>
          <w:lang w:eastAsia="en-NZ"/>
        </w:rPr>
      </w:pPr>
      <w:r w:rsidRPr="007576B1">
        <w:rPr>
          <w:rFonts w:eastAsia="Times New Roman" w:cs="Arial"/>
          <w:lang w:eastAsia="en-NZ"/>
        </w:rPr>
        <w:t xml:space="preserve">U3A is a response to the idea that human life is divided into </w:t>
      </w:r>
      <w:r w:rsidRPr="00C964CB">
        <w:rPr>
          <w:rFonts w:eastAsia="Times New Roman" w:cs="Arial"/>
          <w:color w:val="0070C0"/>
          <w:lang w:eastAsia="en-NZ"/>
        </w:rPr>
        <w:t>three</w:t>
      </w:r>
      <w:r w:rsidRPr="007576B1">
        <w:rPr>
          <w:rFonts w:eastAsia="Times New Roman" w:cs="Arial"/>
          <w:lang w:eastAsia="en-NZ"/>
        </w:rPr>
        <w:t xml:space="preserve"> periods. </w:t>
      </w:r>
    </w:p>
    <w:p w:rsidR="00A64C85" w:rsidRPr="00A64C85" w:rsidRDefault="00A64C85" w:rsidP="00A64C85">
      <w:pPr>
        <w:pStyle w:val="ListParagraph"/>
        <w:spacing w:after="0" w:line="240" w:lineRule="auto"/>
        <w:ind w:left="360"/>
        <w:rPr>
          <w:rFonts w:eastAsia="Times New Roman" w:cs="Arial"/>
          <w:sz w:val="16"/>
          <w:szCs w:val="16"/>
          <w:lang w:eastAsia="en-NZ"/>
        </w:rPr>
      </w:pPr>
    </w:p>
    <w:p w:rsidR="00A64C85" w:rsidRPr="00B95C63" w:rsidRDefault="00A64C85" w:rsidP="00A64C85">
      <w:pPr>
        <w:pStyle w:val="ListParagraph"/>
        <w:spacing w:after="0" w:line="240" w:lineRule="auto"/>
        <w:ind w:left="0"/>
        <w:rPr>
          <w:rFonts w:eastAsia="Times New Roman" w:cs="Arial"/>
          <w:lang w:eastAsia="en-NZ"/>
        </w:rPr>
      </w:pPr>
      <w:r w:rsidRPr="00B95C63">
        <w:rPr>
          <w:rFonts w:eastAsia="Times New Roman" w:cs="Arial"/>
          <w:lang w:eastAsia="en-NZ"/>
        </w:rPr>
        <w:t xml:space="preserve">The term </w:t>
      </w:r>
      <w:r w:rsidRPr="00C964CB">
        <w:rPr>
          <w:rFonts w:eastAsia="Times New Roman" w:cs="Arial"/>
          <w:color w:val="0070C0"/>
          <w:lang w:eastAsia="en-NZ"/>
        </w:rPr>
        <w:t xml:space="preserve">third age </w:t>
      </w:r>
      <w:r w:rsidRPr="00B95C63">
        <w:rPr>
          <w:rFonts w:eastAsia="Times New Roman" w:cs="Arial"/>
          <w:lang w:eastAsia="en-NZ"/>
        </w:rPr>
        <w:t>means no longer in full time work. It does not refer to a specific numerical age, though most members are in the ‘senior citizens’ bracket.  It is during retirement that we are able to do those things for which we had neither the time nor the opportunity earlier in life. The third age is seen as an important opportunity for listening, learning and understanding.</w:t>
      </w:r>
    </w:p>
    <w:p w:rsidR="00A64C85" w:rsidRPr="00A64C85" w:rsidRDefault="00A64C85" w:rsidP="00A64C85">
      <w:pPr>
        <w:spacing w:after="0" w:line="240" w:lineRule="auto"/>
        <w:rPr>
          <w:rFonts w:eastAsia="Times New Roman" w:cs="Arial"/>
          <w:sz w:val="16"/>
          <w:szCs w:val="16"/>
          <w:lang w:eastAsia="en-NZ"/>
        </w:rPr>
      </w:pPr>
    </w:p>
    <w:p w:rsidR="00A64C85" w:rsidRPr="00B35D4F" w:rsidRDefault="00B35D4F" w:rsidP="00A64C85">
      <w:pPr>
        <w:spacing w:after="0" w:line="240" w:lineRule="auto"/>
        <w:rPr>
          <w:rFonts w:eastAsia="Times New Roman" w:cs="Arial"/>
          <w:b/>
          <w:color w:val="00B0F0"/>
          <w:sz w:val="20"/>
          <w:szCs w:val="20"/>
          <w:lang w:eastAsia="en-NZ"/>
        </w:rPr>
      </w:pPr>
      <w:r w:rsidRPr="00B35D4F">
        <w:rPr>
          <w:rFonts w:eastAsia="Times New Roman" w:cs="Arial"/>
          <w:b/>
          <w:color w:val="0070C0"/>
          <w:sz w:val="20"/>
          <w:szCs w:val="20"/>
          <w:lang w:eastAsia="en-NZ"/>
        </w:rPr>
        <w:t>U3A’s Objectives and Principles are to</w:t>
      </w:r>
    </w:p>
    <w:p w:rsidR="00A64C85" w:rsidRPr="00A64C85" w:rsidRDefault="00A64C85" w:rsidP="00A64C85">
      <w:pPr>
        <w:spacing w:after="0" w:line="240" w:lineRule="auto"/>
        <w:rPr>
          <w:rFonts w:eastAsia="Times New Roman" w:cs="Arial"/>
          <w:sz w:val="20"/>
          <w:szCs w:val="20"/>
          <w:lang w:eastAsia="en-NZ"/>
        </w:rPr>
      </w:pPr>
      <w:r w:rsidRPr="00A64C85">
        <w:rPr>
          <w:rFonts w:eastAsia="Times New Roman" w:cs="Arial"/>
          <w:sz w:val="20"/>
          <w:szCs w:val="20"/>
          <w:lang w:eastAsia="en-NZ"/>
        </w:rPr>
        <w:t>1. Provide educational , interesting activities for people who are no longer working</w:t>
      </w:r>
    </w:p>
    <w:p w:rsidR="00A64C85" w:rsidRPr="00A64C85" w:rsidRDefault="00A64C85" w:rsidP="00A64C85">
      <w:pPr>
        <w:spacing w:after="0" w:line="240" w:lineRule="auto"/>
        <w:rPr>
          <w:rFonts w:eastAsia="Times New Roman" w:cs="Arial"/>
          <w:sz w:val="20"/>
          <w:szCs w:val="20"/>
          <w:lang w:eastAsia="en-NZ"/>
        </w:rPr>
      </w:pPr>
      <w:r w:rsidRPr="00A64C85">
        <w:rPr>
          <w:rFonts w:eastAsia="Times New Roman" w:cs="Arial"/>
          <w:sz w:val="20"/>
          <w:szCs w:val="20"/>
          <w:lang w:eastAsia="en-NZ"/>
        </w:rPr>
        <w:t xml:space="preserve">2. Provide opportunities for people to meet, share experiences and pursue commonly held interests </w:t>
      </w:r>
    </w:p>
    <w:p w:rsidR="00A64C85" w:rsidRPr="00A64C85" w:rsidRDefault="00A64C85" w:rsidP="00A64C85">
      <w:pPr>
        <w:spacing w:after="0" w:line="240" w:lineRule="auto"/>
        <w:rPr>
          <w:rFonts w:eastAsia="Times New Roman" w:cs="Arial"/>
          <w:sz w:val="20"/>
          <w:szCs w:val="20"/>
          <w:lang w:eastAsia="en-NZ"/>
        </w:rPr>
      </w:pPr>
      <w:r w:rsidRPr="00A64C85">
        <w:rPr>
          <w:rFonts w:eastAsia="Times New Roman" w:cs="Arial"/>
          <w:sz w:val="20"/>
          <w:szCs w:val="20"/>
          <w:lang w:eastAsia="en-NZ"/>
        </w:rPr>
        <w:t>3. Enable those in their later years to become aware of their intellectual, cultural and aesthetic potential , while valuing themselves and their society and lessening intellectual decline</w:t>
      </w:r>
    </w:p>
    <w:p w:rsidR="00A64C85" w:rsidRPr="00A64C85" w:rsidRDefault="00A64C85" w:rsidP="00A64C85">
      <w:pPr>
        <w:spacing w:after="0" w:line="240" w:lineRule="auto"/>
        <w:rPr>
          <w:rFonts w:eastAsia="Times New Roman" w:cs="Arial"/>
          <w:sz w:val="20"/>
          <w:szCs w:val="20"/>
          <w:lang w:eastAsia="en-NZ"/>
        </w:rPr>
      </w:pPr>
      <w:r w:rsidRPr="00A64C85">
        <w:rPr>
          <w:rFonts w:eastAsia="Times New Roman" w:cs="Arial"/>
          <w:sz w:val="20"/>
          <w:szCs w:val="20"/>
          <w:lang w:eastAsia="en-NZ"/>
        </w:rPr>
        <w:t xml:space="preserve">4. Provide resources to aid intellectual, cultural and aesthetic development, thus helping people make </w:t>
      </w:r>
    </w:p>
    <w:p w:rsidR="00A64C85" w:rsidRPr="00A64C85" w:rsidRDefault="00A64C85" w:rsidP="00A64C85">
      <w:pPr>
        <w:spacing w:after="0" w:line="240" w:lineRule="auto"/>
        <w:rPr>
          <w:rFonts w:eastAsia="Times New Roman" w:cs="Arial"/>
          <w:sz w:val="20"/>
          <w:szCs w:val="20"/>
          <w:lang w:eastAsia="en-NZ"/>
        </w:rPr>
      </w:pPr>
      <w:r w:rsidRPr="00A64C85">
        <w:rPr>
          <w:rFonts w:eastAsia="Times New Roman" w:cs="Arial"/>
          <w:sz w:val="20"/>
          <w:szCs w:val="20"/>
          <w:lang w:eastAsia="en-NZ"/>
        </w:rPr>
        <w:t>effective and satisfying use of their time</w:t>
      </w:r>
    </w:p>
    <w:p w:rsidR="00A64C85" w:rsidRPr="00A64C85" w:rsidRDefault="00A64C85" w:rsidP="00A64C85">
      <w:pPr>
        <w:spacing w:after="0" w:line="240" w:lineRule="auto"/>
        <w:rPr>
          <w:rFonts w:eastAsia="Times New Roman" w:cs="Arial"/>
          <w:sz w:val="20"/>
          <w:szCs w:val="20"/>
          <w:lang w:eastAsia="en-NZ"/>
        </w:rPr>
      </w:pPr>
      <w:r w:rsidRPr="00A64C85">
        <w:rPr>
          <w:rFonts w:eastAsia="Times New Roman" w:cs="Arial"/>
          <w:sz w:val="20"/>
          <w:szCs w:val="20"/>
          <w:lang w:eastAsia="en-NZ"/>
        </w:rPr>
        <w:t>5. Create an environment that is congenial, supportive and socially acceptable to teacher and learner; both being equally valued.</w:t>
      </w:r>
    </w:p>
    <w:p w:rsidR="00A64C85" w:rsidRPr="00A64C85" w:rsidRDefault="00A64C85" w:rsidP="00A64C85">
      <w:pPr>
        <w:spacing w:after="0" w:line="240" w:lineRule="auto"/>
        <w:rPr>
          <w:rFonts w:eastAsia="Times New Roman" w:cs="Arial"/>
          <w:sz w:val="20"/>
          <w:szCs w:val="20"/>
          <w:lang w:eastAsia="en-NZ"/>
        </w:rPr>
      </w:pPr>
      <w:r w:rsidRPr="00A64C85">
        <w:rPr>
          <w:rFonts w:eastAsia="Times New Roman" w:cs="Arial"/>
          <w:sz w:val="20"/>
          <w:szCs w:val="20"/>
          <w:lang w:eastAsia="en-NZ"/>
        </w:rPr>
        <w:t>6. Tap the great reservoir of knowledge, skills and experience of retired men and women.</w:t>
      </w:r>
    </w:p>
    <w:p w:rsidR="00AB3BB3" w:rsidRDefault="00C002B2"/>
    <w:p w:rsidR="00A64C85" w:rsidRPr="005A2830" w:rsidRDefault="00A64C85" w:rsidP="00A64C85">
      <w:pPr>
        <w:spacing w:after="0" w:line="240" w:lineRule="auto"/>
        <w:rPr>
          <w:rFonts w:eastAsia="Times New Roman" w:cs="Arial"/>
          <w:b/>
          <w:lang w:eastAsia="en-NZ"/>
        </w:rPr>
      </w:pPr>
      <w:r w:rsidRPr="005A2830">
        <w:rPr>
          <w:rFonts w:eastAsia="Times New Roman" w:cs="Arial"/>
          <w:b/>
          <w:color w:val="0070C0"/>
          <w:lang w:eastAsia="en-NZ"/>
        </w:rPr>
        <w:lastRenderedPageBreak/>
        <w:t>Principles of U3A:</w:t>
      </w:r>
    </w:p>
    <w:p w:rsidR="00A64C85" w:rsidRDefault="00A64C85" w:rsidP="00A64C85">
      <w:pPr>
        <w:spacing w:after="0" w:line="240" w:lineRule="auto"/>
        <w:rPr>
          <w:rFonts w:eastAsia="Times New Roman" w:cs="Arial"/>
          <w:lang w:eastAsia="en-NZ"/>
        </w:rPr>
      </w:pPr>
    </w:p>
    <w:p w:rsidR="00A64C85" w:rsidRDefault="00A64C85" w:rsidP="006E0AA6">
      <w:pPr>
        <w:spacing w:after="0" w:line="240" w:lineRule="auto"/>
        <w:jc w:val="center"/>
        <w:rPr>
          <w:rFonts w:eastAsia="Times New Roman" w:cs="Arial"/>
          <w:lang w:eastAsia="en-NZ"/>
        </w:rPr>
      </w:pPr>
      <w:r w:rsidRPr="006968C1">
        <w:rPr>
          <w:noProof/>
          <w:lang w:val="en-US"/>
        </w:rPr>
        <w:drawing>
          <wp:inline distT="0" distB="0" distL="0" distR="0" wp14:anchorId="2AC31FBB" wp14:editId="1AA5167D">
            <wp:extent cx="3190875" cy="5983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7949" t="31549" r="19711" b="49744"/>
                    <a:stretch/>
                  </pic:blipFill>
                  <pic:spPr bwMode="auto">
                    <a:xfrm>
                      <a:off x="0" y="0"/>
                      <a:ext cx="3194685" cy="599085"/>
                    </a:xfrm>
                    <a:prstGeom prst="rect">
                      <a:avLst/>
                    </a:prstGeom>
                    <a:ln>
                      <a:noFill/>
                    </a:ln>
                    <a:extLst>
                      <a:ext uri="{53640926-AAD7-44D8-BBD7-CCE9431645EC}">
                        <a14:shadowObscured xmlns:a14="http://schemas.microsoft.com/office/drawing/2010/main"/>
                      </a:ext>
                    </a:extLst>
                  </pic:spPr>
                </pic:pic>
              </a:graphicData>
            </a:graphic>
          </wp:inline>
        </w:drawing>
      </w:r>
    </w:p>
    <w:p w:rsidR="00A64C85" w:rsidRPr="006968C1" w:rsidRDefault="00A64C85" w:rsidP="00A64C85">
      <w:pPr>
        <w:spacing w:after="0" w:line="240" w:lineRule="auto"/>
        <w:rPr>
          <w:rFonts w:eastAsia="Times New Roman" w:cs="Arial"/>
          <w:lang w:eastAsia="en-NZ"/>
        </w:rPr>
      </w:pPr>
    </w:p>
    <w:p w:rsidR="00A64C85" w:rsidRPr="006968C1" w:rsidRDefault="00A64C85" w:rsidP="00A64C85">
      <w:pPr>
        <w:spacing w:after="0" w:line="240" w:lineRule="auto"/>
        <w:rPr>
          <w:rFonts w:eastAsia="Times New Roman" w:cs="Arial"/>
          <w:lang w:eastAsia="en-NZ"/>
        </w:rPr>
      </w:pPr>
      <w:r>
        <w:rPr>
          <w:rFonts w:eastAsia="Times New Roman" w:cs="Arial"/>
          <w:lang w:eastAsia="en-NZ"/>
        </w:rPr>
        <w:t xml:space="preserve">1.Each U3A is </w:t>
      </w:r>
      <w:r w:rsidRPr="006968C1">
        <w:rPr>
          <w:rFonts w:eastAsia="Times New Roman" w:cs="Arial"/>
          <w:lang w:eastAsia="en-NZ"/>
        </w:rPr>
        <w:t>independen</w:t>
      </w:r>
      <w:r>
        <w:rPr>
          <w:rFonts w:eastAsia="Times New Roman" w:cs="Arial"/>
          <w:lang w:eastAsia="en-NZ"/>
        </w:rPr>
        <w:t>t</w:t>
      </w:r>
      <w:r w:rsidRPr="006968C1">
        <w:rPr>
          <w:rFonts w:eastAsia="Times New Roman" w:cs="Arial"/>
          <w:lang w:eastAsia="en-NZ"/>
        </w:rPr>
        <w:t xml:space="preserve"> and free to arrange </w:t>
      </w:r>
      <w:r>
        <w:rPr>
          <w:rFonts w:eastAsia="Times New Roman" w:cs="Arial"/>
          <w:lang w:eastAsia="en-NZ"/>
        </w:rPr>
        <w:t xml:space="preserve">its </w:t>
      </w:r>
      <w:r w:rsidRPr="006968C1">
        <w:rPr>
          <w:rFonts w:eastAsia="Times New Roman" w:cs="Arial"/>
          <w:lang w:eastAsia="en-NZ"/>
        </w:rPr>
        <w:t>own programmes</w:t>
      </w:r>
    </w:p>
    <w:p w:rsidR="00A64C85" w:rsidRPr="006968C1" w:rsidRDefault="00A64C85" w:rsidP="00A64C85">
      <w:pPr>
        <w:spacing w:after="0" w:line="240" w:lineRule="auto"/>
        <w:rPr>
          <w:rFonts w:eastAsia="Times New Roman" w:cs="Arial"/>
          <w:lang w:eastAsia="en-NZ"/>
        </w:rPr>
      </w:pPr>
      <w:r w:rsidRPr="006968C1">
        <w:rPr>
          <w:rFonts w:eastAsia="Times New Roman" w:cs="Arial"/>
          <w:lang w:eastAsia="en-NZ"/>
        </w:rPr>
        <w:t>2.</w:t>
      </w:r>
      <w:r>
        <w:rPr>
          <w:rFonts w:eastAsia="Times New Roman" w:cs="Arial"/>
          <w:lang w:eastAsia="en-NZ"/>
        </w:rPr>
        <w:t>T</w:t>
      </w:r>
      <w:r w:rsidRPr="006968C1">
        <w:rPr>
          <w:rFonts w:eastAsia="Times New Roman" w:cs="Arial"/>
          <w:lang w:eastAsia="en-NZ"/>
        </w:rPr>
        <w:t>eachers and learners are equal</w:t>
      </w:r>
    </w:p>
    <w:p w:rsidR="00A64C85" w:rsidRPr="006968C1" w:rsidRDefault="00A64C85" w:rsidP="00A64C85">
      <w:pPr>
        <w:spacing w:after="0" w:line="240" w:lineRule="auto"/>
        <w:rPr>
          <w:rFonts w:eastAsia="Times New Roman" w:cs="Arial"/>
          <w:lang w:eastAsia="en-NZ"/>
        </w:rPr>
      </w:pPr>
      <w:r>
        <w:rPr>
          <w:rFonts w:eastAsia="Times New Roman" w:cs="Arial"/>
          <w:lang w:eastAsia="en-NZ"/>
        </w:rPr>
        <w:t>3.Q</w:t>
      </w:r>
      <w:r w:rsidRPr="006968C1">
        <w:rPr>
          <w:rFonts w:eastAsia="Times New Roman" w:cs="Arial"/>
          <w:lang w:eastAsia="en-NZ"/>
        </w:rPr>
        <w:t xml:space="preserve">ualifications are neither required nor given </w:t>
      </w:r>
    </w:p>
    <w:p w:rsidR="00A64C85" w:rsidRPr="006968C1" w:rsidRDefault="00A64C85" w:rsidP="00A64C85">
      <w:pPr>
        <w:spacing w:after="0" w:line="240" w:lineRule="auto"/>
        <w:rPr>
          <w:rFonts w:eastAsia="Times New Roman" w:cs="Arial"/>
          <w:lang w:eastAsia="en-NZ"/>
        </w:rPr>
      </w:pPr>
      <w:r w:rsidRPr="006968C1">
        <w:rPr>
          <w:rFonts w:eastAsia="Times New Roman" w:cs="Arial"/>
          <w:lang w:eastAsia="en-NZ"/>
        </w:rPr>
        <w:t>4.</w:t>
      </w:r>
      <w:r>
        <w:rPr>
          <w:rFonts w:eastAsia="Times New Roman" w:cs="Arial"/>
          <w:lang w:eastAsia="en-NZ"/>
        </w:rPr>
        <w:t>”T</w:t>
      </w:r>
      <w:r w:rsidRPr="006968C1">
        <w:rPr>
          <w:rFonts w:eastAsia="Times New Roman" w:cs="Arial"/>
          <w:lang w:eastAsia="en-NZ"/>
        </w:rPr>
        <w:t>eachers</w:t>
      </w:r>
      <w:r>
        <w:rPr>
          <w:rFonts w:eastAsia="Times New Roman" w:cs="Arial"/>
          <w:lang w:eastAsia="en-NZ"/>
        </w:rPr>
        <w:t>”</w:t>
      </w:r>
      <w:r w:rsidRPr="006968C1">
        <w:rPr>
          <w:rFonts w:eastAsia="Times New Roman" w:cs="Arial"/>
          <w:lang w:eastAsia="en-NZ"/>
        </w:rPr>
        <w:t xml:space="preserve">, </w:t>
      </w:r>
      <w:r>
        <w:rPr>
          <w:rFonts w:eastAsia="Times New Roman" w:cs="Arial"/>
          <w:lang w:eastAsia="en-NZ"/>
        </w:rPr>
        <w:t>“</w:t>
      </w:r>
      <w:r w:rsidRPr="006968C1">
        <w:rPr>
          <w:rFonts w:eastAsia="Times New Roman" w:cs="Arial"/>
          <w:lang w:eastAsia="en-NZ"/>
        </w:rPr>
        <w:t>lecturers</w:t>
      </w:r>
      <w:r>
        <w:rPr>
          <w:rFonts w:eastAsia="Times New Roman" w:cs="Arial"/>
          <w:lang w:eastAsia="en-NZ"/>
        </w:rPr>
        <w:t>”</w:t>
      </w:r>
      <w:r w:rsidRPr="006968C1">
        <w:rPr>
          <w:rFonts w:eastAsia="Times New Roman" w:cs="Arial"/>
          <w:lang w:eastAsia="en-NZ"/>
        </w:rPr>
        <w:t>, or conveners are U3A members and get no remuneration; however interest groups may invite outside facilitators whose time and expertise is recognized by a gratuity</w:t>
      </w:r>
    </w:p>
    <w:p w:rsidR="00A64C85" w:rsidRPr="006968C1" w:rsidRDefault="00A64C85" w:rsidP="00A64C85">
      <w:pPr>
        <w:spacing w:after="0" w:line="240" w:lineRule="auto"/>
        <w:rPr>
          <w:rFonts w:eastAsia="Times New Roman" w:cs="Arial"/>
          <w:lang w:eastAsia="en-NZ"/>
        </w:rPr>
      </w:pPr>
      <w:r>
        <w:rPr>
          <w:rFonts w:eastAsia="Times New Roman" w:cs="Arial"/>
          <w:lang w:eastAsia="en-NZ"/>
        </w:rPr>
        <w:t>5.S</w:t>
      </w:r>
      <w:r w:rsidRPr="006968C1">
        <w:rPr>
          <w:rFonts w:eastAsia="Times New Roman" w:cs="Arial"/>
          <w:lang w:eastAsia="en-NZ"/>
        </w:rPr>
        <w:t>tudy group meetings are held during the day at a convenient place in the locality, often in private homes</w:t>
      </w:r>
    </w:p>
    <w:p w:rsidR="00A64C85" w:rsidRPr="006968C1" w:rsidRDefault="00A64C85" w:rsidP="00A64C85">
      <w:pPr>
        <w:spacing w:after="0" w:line="240" w:lineRule="auto"/>
        <w:rPr>
          <w:rFonts w:eastAsia="Times New Roman" w:cs="Arial"/>
          <w:lang w:eastAsia="en-NZ"/>
        </w:rPr>
      </w:pPr>
      <w:r>
        <w:rPr>
          <w:rFonts w:eastAsia="Times New Roman" w:cs="Arial"/>
          <w:lang w:eastAsia="en-NZ"/>
        </w:rPr>
        <w:t>6.U3A is</w:t>
      </w:r>
      <w:r w:rsidRPr="006968C1">
        <w:rPr>
          <w:rFonts w:eastAsia="Times New Roman" w:cs="Arial"/>
          <w:lang w:eastAsia="en-NZ"/>
        </w:rPr>
        <w:t xml:space="preserve"> non-political and non -commercial with no central committee in New Zealand, therefore no– one can speak on any political or social issues on behalf of U3As. </w:t>
      </w:r>
      <w:r>
        <w:rPr>
          <w:rFonts w:eastAsia="Times New Roman" w:cs="Arial"/>
          <w:lang w:eastAsia="en-NZ"/>
        </w:rPr>
        <w:t xml:space="preserve">   </w:t>
      </w:r>
      <w:r w:rsidRPr="006968C1">
        <w:rPr>
          <w:rFonts w:eastAsia="Times New Roman" w:cs="Arial"/>
          <w:lang w:eastAsia="en-NZ"/>
        </w:rPr>
        <w:t xml:space="preserve">U3A </w:t>
      </w:r>
      <w:r>
        <w:rPr>
          <w:rFonts w:eastAsia="Times New Roman" w:cs="Arial"/>
          <w:lang w:eastAsia="en-NZ"/>
        </w:rPr>
        <w:t>is</w:t>
      </w:r>
      <w:r w:rsidRPr="006968C1">
        <w:rPr>
          <w:rFonts w:eastAsia="Times New Roman" w:cs="Arial"/>
          <w:lang w:eastAsia="en-NZ"/>
        </w:rPr>
        <w:t xml:space="preserve"> not a lobby group.</w:t>
      </w:r>
    </w:p>
    <w:p w:rsidR="00A64C85" w:rsidRDefault="00A64C85" w:rsidP="00A64C85">
      <w:pPr>
        <w:spacing w:after="0" w:line="240" w:lineRule="auto"/>
      </w:pPr>
    </w:p>
    <w:p w:rsidR="00A64C85" w:rsidRPr="005A2830" w:rsidRDefault="00A64C85" w:rsidP="00A64C85">
      <w:pPr>
        <w:spacing w:after="0" w:line="240" w:lineRule="auto"/>
        <w:rPr>
          <w:b/>
          <w:color w:val="0070C0"/>
        </w:rPr>
      </w:pPr>
      <w:r>
        <w:rPr>
          <w:b/>
          <w:color w:val="0070C0"/>
        </w:rPr>
        <w:t>Monthly Meetings</w:t>
      </w:r>
    </w:p>
    <w:p w:rsidR="00A64C85" w:rsidRPr="006968C1" w:rsidRDefault="00A64C85" w:rsidP="00A64C85">
      <w:pPr>
        <w:spacing w:after="0" w:line="240" w:lineRule="auto"/>
        <w:rPr>
          <w:rFonts w:eastAsia="Times New Roman" w:cs="Arial"/>
          <w:lang w:eastAsia="en-NZ"/>
        </w:rPr>
      </w:pPr>
      <w:r w:rsidRPr="006968C1">
        <w:rPr>
          <w:rFonts w:eastAsia="Times New Roman" w:cs="Arial"/>
          <w:lang w:eastAsia="en-NZ"/>
        </w:rPr>
        <w:t xml:space="preserve">U3As </w:t>
      </w:r>
      <w:r>
        <w:rPr>
          <w:rFonts w:eastAsia="Times New Roman" w:cs="Arial"/>
          <w:lang w:eastAsia="en-NZ"/>
        </w:rPr>
        <w:t xml:space="preserve">usually </w:t>
      </w:r>
      <w:r w:rsidRPr="006968C1">
        <w:rPr>
          <w:rFonts w:eastAsia="Times New Roman" w:cs="Arial"/>
          <w:lang w:eastAsia="en-NZ"/>
        </w:rPr>
        <w:t>meet monthly</w:t>
      </w:r>
      <w:r>
        <w:rPr>
          <w:rFonts w:eastAsia="Times New Roman" w:cs="Arial"/>
          <w:lang w:eastAsia="en-NZ"/>
        </w:rPr>
        <w:t xml:space="preserve"> for about 2 hours</w:t>
      </w:r>
      <w:r w:rsidRPr="006968C1">
        <w:rPr>
          <w:rFonts w:eastAsia="Times New Roman" w:cs="Arial"/>
          <w:lang w:eastAsia="en-NZ"/>
        </w:rPr>
        <w:t xml:space="preserve">. </w:t>
      </w:r>
    </w:p>
    <w:p w:rsidR="00A64C85" w:rsidRPr="006968C1" w:rsidRDefault="00A64C85" w:rsidP="00A64C85">
      <w:pPr>
        <w:spacing w:after="0" w:line="240" w:lineRule="auto"/>
        <w:rPr>
          <w:rFonts w:eastAsia="Times New Roman" w:cs="Arial"/>
          <w:lang w:eastAsia="en-NZ"/>
        </w:rPr>
      </w:pPr>
    </w:p>
    <w:p w:rsidR="00A64C85" w:rsidRDefault="00A64C85" w:rsidP="00A64C85">
      <w:pPr>
        <w:spacing w:after="0" w:line="240" w:lineRule="auto"/>
      </w:pPr>
      <w:r>
        <w:rPr>
          <w:rFonts w:eastAsia="Times New Roman" w:cs="Arial"/>
          <w:lang w:eastAsia="en-NZ"/>
        </w:rPr>
        <w:t>These occasions when the whole U3A can come together</w:t>
      </w:r>
      <w:r w:rsidRPr="006968C1">
        <w:rPr>
          <w:rFonts w:eastAsia="Times New Roman" w:cs="Arial"/>
          <w:lang w:eastAsia="en-NZ"/>
        </w:rPr>
        <w:t xml:space="preserve"> for relevant business and listening to the guest speaker are important; </w:t>
      </w:r>
    </w:p>
    <w:p w:rsidR="00A64C85" w:rsidRDefault="00A64C85" w:rsidP="00A64C85">
      <w:pPr>
        <w:spacing w:after="0" w:line="240" w:lineRule="auto"/>
      </w:pPr>
    </w:p>
    <w:p w:rsidR="00A64C85" w:rsidRDefault="00A64C85" w:rsidP="00A64C85">
      <w:pPr>
        <w:spacing w:after="0" w:line="240" w:lineRule="auto"/>
      </w:pPr>
      <w:r>
        <w:t>A possible format is:[This can vary greatly]</w:t>
      </w:r>
    </w:p>
    <w:p w:rsidR="00A64C85" w:rsidRDefault="00A64C85" w:rsidP="00A64C85">
      <w:pPr>
        <w:pStyle w:val="ListParagraph"/>
        <w:numPr>
          <w:ilvl w:val="0"/>
          <w:numId w:val="2"/>
        </w:numPr>
        <w:spacing w:after="0" w:line="240" w:lineRule="auto"/>
      </w:pPr>
      <w:r>
        <w:t>A guest speaker, hopefully with unique experience or a leader in their field for half the time.</w:t>
      </w:r>
    </w:p>
    <w:p w:rsidR="00A64C85" w:rsidRDefault="00A64C85" w:rsidP="00A64C85">
      <w:pPr>
        <w:pStyle w:val="ListParagraph"/>
        <w:numPr>
          <w:ilvl w:val="0"/>
          <w:numId w:val="2"/>
        </w:numPr>
        <w:spacing w:after="0" w:line="240" w:lineRule="auto"/>
      </w:pPr>
      <w:r>
        <w:t>A break for refreshments provides an opportunity to socialise.</w:t>
      </w:r>
    </w:p>
    <w:p w:rsidR="00A64C85" w:rsidRDefault="00A64C85" w:rsidP="00A64C85">
      <w:pPr>
        <w:pStyle w:val="ListParagraph"/>
        <w:numPr>
          <w:ilvl w:val="0"/>
          <w:numId w:val="2"/>
        </w:numPr>
        <w:spacing w:after="0" w:line="240" w:lineRule="auto"/>
      </w:pPr>
      <w:r>
        <w:t>The meeting is rounded out by a “mini-speaker”.  This may be:</w:t>
      </w:r>
    </w:p>
    <w:p w:rsidR="00A64C85" w:rsidRDefault="00A64C85" w:rsidP="00A64C85">
      <w:pPr>
        <w:pStyle w:val="ListParagraph"/>
        <w:numPr>
          <w:ilvl w:val="1"/>
          <w:numId w:val="2"/>
        </w:numPr>
        <w:spacing w:after="0" w:line="240" w:lineRule="auto"/>
      </w:pPr>
      <w:r>
        <w:t>A member presenting information.</w:t>
      </w:r>
    </w:p>
    <w:p w:rsidR="00A64C85" w:rsidRDefault="00A64C85" w:rsidP="00A64C85">
      <w:pPr>
        <w:pStyle w:val="ListParagraph"/>
        <w:numPr>
          <w:ilvl w:val="1"/>
          <w:numId w:val="2"/>
        </w:numPr>
        <w:spacing w:after="0" w:line="240" w:lineRule="auto"/>
      </w:pPr>
      <w:r>
        <w:t>One of the study groups sharing their best talks from the current year.  These are of great interest to the wider group.</w:t>
      </w:r>
    </w:p>
    <w:p w:rsidR="00A64C85" w:rsidRDefault="00A64C85" w:rsidP="00A64C85">
      <w:pPr>
        <w:pStyle w:val="ListParagraph"/>
        <w:spacing w:after="0" w:line="240" w:lineRule="auto"/>
        <w:ind w:left="1080"/>
      </w:pPr>
    </w:p>
    <w:p w:rsidR="00A64C85" w:rsidRDefault="00A64C85" w:rsidP="00A64C85">
      <w:r>
        <w:t>[It is advisable to have the guest speaker first because if they are delayed, the minispeakers can get the meeting started.]</w:t>
      </w:r>
    </w:p>
    <w:p w:rsidR="006E0AA6" w:rsidRDefault="006E0AA6" w:rsidP="006E0AA6">
      <w:pPr>
        <w:spacing w:after="0" w:line="240" w:lineRule="auto"/>
        <w:jc w:val="center"/>
        <w:rPr>
          <w:color w:val="0070C0"/>
        </w:rPr>
      </w:pPr>
      <w:r>
        <w:rPr>
          <w:color w:val="0070C0"/>
        </w:rPr>
        <w:lastRenderedPageBreak/>
        <w:t>Special Interest Groups – Study Groups</w:t>
      </w:r>
    </w:p>
    <w:p w:rsidR="006E0AA6" w:rsidRDefault="006E0AA6" w:rsidP="00EB7682">
      <w:pPr>
        <w:spacing w:after="120" w:line="240" w:lineRule="auto"/>
        <w:jc w:val="center"/>
      </w:pPr>
      <w:r>
        <w:t>Each Study Group:</w:t>
      </w:r>
    </w:p>
    <w:p w:rsidR="006E0AA6" w:rsidRDefault="006E0AA6" w:rsidP="00EB7682">
      <w:pPr>
        <w:pStyle w:val="ListParagraph"/>
        <w:numPr>
          <w:ilvl w:val="0"/>
          <w:numId w:val="3"/>
        </w:numPr>
        <w:spacing w:after="120" w:line="360" w:lineRule="auto"/>
        <w:ind w:left="714" w:hanging="357"/>
      </w:pPr>
      <w:r>
        <w:t>Meets regularly once or twice a month</w:t>
      </w:r>
    </w:p>
    <w:p w:rsidR="006E0AA6" w:rsidRDefault="006E0AA6" w:rsidP="00EB7682">
      <w:pPr>
        <w:pStyle w:val="ListParagraph"/>
        <w:numPr>
          <w:ilvl w:val="0"/>
          <w:numId w:val="3"/>
        </w:numPr>
        <w:spacing w:after="120" w:line="360" w:lineRule="auto"/>
        <w:ind w:left="714" w:hanging="357"/>
      </w:pPr>
      <w:r>
        <w:t>Has between 6 and 20 members</w:t>
      </w:r>
    </w:p>
    <w:p w:rsidR="006E0AA6" w:rsidRDefault="006E0AA6" w:rsidP="00EB7682">
      <w:pPr>
        <w:pStyle w:val="ListParagraph"/>
        <w:numPr>
          <w:ilvl w:val="0"/>
          <w:numId w:val="3"/>
        </w:numPr>
        <w:spacing w:after="120" w:line="360" w:lineRule="auto"/>
        <w:ind w:left="714" w:hanging="357"/>
      </w:pPr>
      <w:r>
        <w:t>Its programme is chosen and presented by its members.</w:t>
      </w:r>
    </w:p>
    <w:p w:rsidR="006E0AA6" w:rsidRDefault="006E0AA6" w:rsidP="00EB7682">
      <w:pPr>
        <w:pStyle w:val="ListParagraph"/>
        <w:numPr>
          <w:ilvl w:val="0"/>
          <w:numId w:val="3"/>
        </w:numPr>
        <w:spacing w:after="120" w:line="360" w:lineRule="auto"/>
        <w:ind w:left="714" w:hanging="357"/>
      </w:pPr>
      <w:r>
        <w:t>Members are supported in organising their presentation if wished.</w:t>
      </w:r>
    </w:p>
    <w:p w:rsidR="006E0AA6" w:rsidRDefault="006E0AA6" w:rsidP="00EB7682">
      <w:pPr>
        <w:pStyle w:val="ListParagraph"/>
        <w:numPr>
          <w:ilvl w:val="0"/>
          <w:numId w:val="3"/>
        </w:numPr>
        <w:spacing w:after="120" w:line="360" w:lineRule="auto"/>
        <w:ind w:left="714" w:hanging="357"/>
      </w:pPr>
      <w:r>
        <w:t>New members may present a 10 minute talk to begin with.</w:t>
      </w:r>
    </w:p>
    <w:p w:rsidR="006E0AA6" w:rsidRDefault="006E0AA6" w:rsidP="00EB7682">
      <w:pPr>
        <w:pStyle w:val="ListParagraph"/>
        <w:numPr>
          <w:ilvl w:val="0"/>
          <w:numId w:val="3"/>
        </w:numPr>
        <w:spacing w:after="120" w:line="360" w:lineRule="auto"/>
        <w:ind w:left="714" w:hanging="357"/>
      </w:pPr>
      <w:r>
        <w:t>Each member takes responsibility for presenting to the rest of the group, information on the chosen topic.  This may come from their own background experience or research.  Outside speakers are sometimes invited to present but, on the whole members enjoy the opportunity to extend themselves.</w:t>
      </w:r>
    </w:p>
    <w:p w:rsidR="006E0AA6" w:rsidRDefault="006E0AA6" w:rsidP="00EB7682">
      <w:pPr>
        <w:pStyle w:val="ListParagraph"/>
        <w:numPr>
          <w:ilvl w:val="0"/>
          <w:numId w:val="3"/>
        </w:numPr>
        <w:spacing w:after="120" w:line="360" w:lineRule="auto"/>
        <w:ind w:left="714" w:hanging="357"/>
      </w:pPr>
      <w:r>
        <w:t>Meets in members’ homes or at a community centre.</w:t>
      </w:r>
    </w:p>
    <w:p w:rsidR="006E0AA6" w:rsidRDefault="006E0AA6" w:rsidP="00EB7682">
      <w:pPr>
        <w:pStyle w:val="ListParagraph"/>
        <w:numPr>
          <w:ilvl w:val="0"/>
          <w:numId w:val="3"/>
        </w:numPr>
        <w:spacing w:after="120" w:line="360" w:lineRule="auto"/>
        <w:ind w:left="714" w:hanging="357"/>
      </w:pPr>
      <w:r>
        <w:t>A convenor from the group organises the “nuts and bolts”.</w:t>
      </w:r>
    </w:p>
    <w:p w:rsidR="006E0AA6" w:rsidRDefault="006E0AA6" w:rsidP="00EB7682">
      <w:pPr>
        <w:pStyle w:val="ListParagraph"/>
        <w:numPr>
          <w:ilvl w:val="0"/>
          <w:numId w:val="3"/>
        </w:numPr>
        <w:spacing w:after="120" w:line="360" w:lineRule="auto"/>
        <w:ind w:left="714" w:hanging="357"/>
      </w:pPr>
      <w:r>
        <w:t>Any member should belong to at least one of these groups.  There is no upper limit to how many groups a member may belong to.  Just time!</w:t>
      </w:r>
    </w:p>
    <w:p w:rsidR="006E0AA6" w:rsidRDefault="006E0AA6" w:rsidP="00EB7682">
      <w:pPr>
        <w:pStyle w:val="ListParagraph"/>
        <w:numPr>
          <w:ilvl w:val="0"/>
          <w:numId w:val="3"/>
        </w:numPr>
        <w:spacing w:after="120" w:line="360" w:lineRule="auto"/>
        <w:ind w:left="714" w:hanging="357"/>
      </w:pPr>
      <w:r>
        <w:t>The real socialising takes place in these small groups.</w:t>
      </w:r>
    </w:p>
    <w:p w:rsidR="006E0AA6" w:rsidRDefault="006E0AA6" w:rsidP="00EB7682">
      <w:pPr>
        <w:pStyle w:val="ListParagraph"/>
        <w:numPr>
          <w:ilvl w:val="0"/>
          <w:numId w:val="3"/>
        </w:numPr>
        <w:spacing w:after="120" w:line="360" w:lineRule="auto"/>
        <w:ind w:left="714" w:hanging="357"/>
      </w:pPr>
      <w:r>
        <w:t>By doing this we strive to fulfil the spirit of U3A as stated bt Peter Laslett who founded U3A in the U.K.</w:t>
      </w:r>
    </w:p>
    <w:p w:rsidR="006E0AA6" w:rsidRDefault="006E0AA6" w:rsidP="00EB7682">
      <w:pPr>
        <w:pStyle w:val="ListParagraph"/>
        <w:numPr>
          <w:ilvl w:val="0"/>
          <w:numId w:val="3"/>
        </w:numPr>
        <w:spacing w:after="120" w:line="360" w:lineRule="auto"/>
        <w:ind w:left="714" w:hanging="357"/>
      </w:pPr>
      <w:r>
        <w:t>Examples of Study Groups are</w:t>
      </w:r>
    </w:p>
    <w:p w:rsidR="006E0AA6" w:rsidRDefault="006E0AA6" w:rsidP="00EB7682">
      <w:pPr>
        <w:pStyle w:val="ListParagraph"/>
        <w:numPr>
          <w:ilvl w:val="1"/>
          <w:numId w:val="3"/>
        </w:numPr>
        <w:spacing w:after="120" w:line="240" w:lineRule="auto"/>
      </w:pPr>
      <w:r>
        <w:t>Art</w:t>
      </w:r>
    </w:p>
    <w:p w:rsidR="006E0AA6" w:rsidRDefault="006E0AA6" w:rsidP="00EB7682">
      <w:pPr>
        <w:pStyle w:val="ListParagraph"/>
        <w:numPr>
          <w:ilvl w:val="1"/>
          <w:numId w:val="3"/>
        </w:numPr>
        <w:spacing w:after="120" w:line="240" w:lineRule="auto"/>
      </w:pPr>
      <w:r>
        <w:t>Music</w:t>
      </w:r>
    </w:p>
    <w:p w:rsidR="006E0AA6" w:rsidRDefault="006E0AA6" w:rsidP="00EB7682">
      <w:pPr>
        <w:pStyle w:val="ListParagraph"/>
        <w:numPr>
          <w:ilvl w:val="1"/>
          <w:numId w:val="3"/>
        </w:numPr>
        <w:spacing w:after="120" w:line="240" w:lineRule="auto"/>
      </w:pPr>
      <w:r>
        <w:t>Inventors and Inventions.</w:t>
      </w:r>
    </w:p>
    <w:p w:rsidR="006E0AA6" w:rsidRDefault="00EB7682" w:rsidP="00EB7682">
      <w:pPr>
        <w:pStyle w:val="ListParagraph"/>
        <w:numPr>
          <w:ilvl w:val="1"/>
          <w:numId w:val="3"/>
        </w:numPr>
        <w:spacing w:after="120" w:line="240" w:lineRule="auto"/>
      </w:pPr>
      <w:r>
        <w:t>Literature</w:t>
      </w:r>
    </w:p>
    <w:p w:rsidR="00EB7682" w:rsidRDefault="00EB7682" w:rsidP="00EB7682">
      <w:pPr>
        <w:pStyle w:val="ListParagraph"/>
        <w:numPr>
          <w:ilvl w:val="1"/>
          <w:numId w:val="3"/>
        </w:numPr>
        <w:spacing w:after="120" w:line="240" w:lineRule="auto"/>
      </w:pPr>
      <w:r>
        <w:t>History [Modern and Ancient]</w:t>
      </w:r>
    </w:p>
    <w:p w:rsidR="00B35D4F" w:rsidRDefault="00EB7682" w:rsidP="00B35D4F">
      <w:pPr>
        <w:spacing w:after="120" w:line="240" w:lineRule="auto"/>
        <w:jc w:val="center"/>
        <w:rPr>
          <w:b/>
        </w:rPr>
      </w:pPr>
      <w:r w:rsidRPr="00B35D4F">
        <w:rPr>
          <w:b/>
        </w:rPr>
        <w:t>Study</w:t>
      </w:r>
      <w:r w:rsidR="00B35D4F" w:rsidRPr="00B35D4F">
        <w:rPr>
          <w:b/>
        </w:rPr>
        <w:t xml:space="preserve"> Groups are U3A’s point of difference from other groups for Seniors.</w:t>
      </w:r>
      <w:r w:rsidR="00B35D4F">
        <w:rPr>
          <w:b/>
        </w:rPr>
        <w:br w:type="page"/>
      </w:r>
    </w:p>
    <w:p w:rsidR="003B499F" w:rsidRDefault="00B35D4F" w:rsidP="00B35D4F">
      <w:pPr>
        <w:spacing w:after="120" w:line="240" w:lineRule="auto"/>
        <w:rPr>
          <w:b/>
          <w:color w:val="0070C0"/>
        </w:rPr>
      </w:pPr>
      <w:r>
        <w:rPr>
          <w:b/>
          <w:color w:val="0070C0"/>
        </w:rPr>
        <w:lastRenderedPageBreak/>
        <w:t>Management</w:t>
      </w:r>
    </w:p>
    <w:p w:rsidR="00B35D4F" w:rsidRDefault="00B35D4F" w:rsidP="00B35D4F">
      <w:pPr>
        <w:spacing w:after="120" w:line="240" w:lineRule="auto"/>
        <w:rPr>
          <w:i/>
        </w:rPr>
      </w:pPr>
      <w:r>
        <w:rPr>
          <w:i/>
        </w:rPr>
        <w:t>A committee keeps the organisation running:</w:t>
      </w:r>
    </w:p>
    <w:p w:rsidR="00B35D4F" w:rsidRDefault="00B35D4F" w:rsidP="00B35D4F">
      <w:pPr>
        <w:pStyle w:val="ListParagraph"/>
        <w:numPr>
          <w:ilvl w:val="0"/>
          <w:numId w:val="4"/>
        </w:numPr>
        <w:spacing w:after="120" w:line="240" w:lineRule="auto"/>
      </w:pPr>
      <w:r>
        <w:t>Elected annually</w:t>
      </w:r>
    </w:p>
    <w:p w:rsidR="00B35D4F" w:rsidRDefault="00B35D4F" w:rsidP="00B35D4F">
      <w:pPr>
        <w:pStyle w:val="ListParagraph"/>
        <w:numPr>
          <w:ilvl w:val="0"/>
          <w:numId w:val="4"/>
        </w:numPr>
        <w:spacing w:after="120" w:line="240" w:lineRule="auto"/>
      </w:pPr>
      <w:r>
        <w:t>About 10 members</w:t>
      </w:r>
    </w:p>
    <w:p w:rsidR="00B35D4F" w:rsidRDefault="00B35D4F" w:rsidP="00B35D4F">
      <w:pPr>
        <w:pStyle w:val="ListParagraph"/>
        <w:numPr>
          <w:ilvl w:val="0"/>
          <w:numId w:val="4"/>
        </w:numPr>
        <w:spacing w:after="120" w:line="240" w:lineRule="auto"/>
      </w:pPr>
      <w:r>
        <w:t>Responsible for such tasks as president, secretary, treasurer, new members, newsletter, setting up the venue for meetings, catering, publicity, convenor support, organising the major speaker and website.</w:t>
      </w:r>
    </w:p>
    <w:p w:rsidR="00B35D4F" w:rsidRDefault="00B35D4F" w:rsidP="00B35D4F">
      <w:pPr>
        <w:spacing w:after="120" w:line="240" w:lineRule="auto"/>
        <w:rPr>
          <w:b/>
          <w:color w:val="0070C0"/>
        </w:rPr>
      </w:pPr>
      <w:r>
        <w:rPr>
          <w:b/>
          <w:color w:val="0070C0"/>
        </w:rPr>
        <w:t>Not all U3As are the same.</w:t>
      </w:r>
    </w:p>
    <w:p w:rsidR="00B35D4F" w:rsidRPr="001567AA" w:rsidRDefault="00B35D4F" w:rsidP="00B35D4F">
      <w:pPr>
        <w:spacing w:after="120" w:line="240" w:lineRule="auto"/>
        <w:rPr>
          <w:b/>
        </w:rPr>
      </w:pPr>
      <w:r w:rsidRPr="001567AA">
        <w:rPr>
          <w:b/>
        </w:rPr>
        <w:t>Each U3A is autonomous and may be slightly different from its neighbour, depending on what resources are available within its membership and within the community.  Contact the U3A in your area to obtain more information on the structure and offerings</w:t>
      </w:r>
    </w:p>
    <w:p w:rsidR="00B35D4F" w:rsidRDefault="00B35D4F" w:rsidP="00B35D4F">
      <w:pPr>
        <w:spacing w:after="120" w:line="240" w:lineRule="auto"/>
        <w:rPr>
          <w:rFonts w:eastAsia="Times New Roman" w:cs="Arial"/>
          <w:lang w:eastAsia="en-NZ"/>
        </w:rPr>
      </w:pPr>
      <w:r w:rsidRPr="006968C1">
        <w:rPr>
          <w:rFonts w:eastAsia="Times New Roman" w:cs="Arial"/>
          <w:lang w:eastAsia="en-NZ"/>
        </w:rPr>
        <w:t>Th</w:t>
      </w:r>
      <w:r>
        <w:rPr>
          <w:rFonts w:eastAsia="Times New Roman" w:cs="Arial"/>
          <w:lang w:eastAsia="en-NZ"/>
        </w:rPr>
        <w:t>e model outlined above is</w:t>
      </w:r>
      <w:r w:rsidRPr="006968C1">
        <w:rPr>
          <w:rFonts w:eastAsia="Times New Roman" w:cs="Arial"/>
          <w:lang w:eastAsia="en-NZ"/>
        </w:rPr>
        <w:t xml:space="preserve"> British, the French model being quite different. In France and some other European countries, U3A study groups are taught by working academics, rather like our Continuing Education courses. In Britain, Australia and New Zealand, </w:t>
      </w:r>
      <w:r>
        <w:rPr>
          <w:rFonts w:eastAsia="Times New Roman" w:cs="Arial"/>
          <w:lang w:eastAsia="en-NZ"/>
        </w:rPr>
        <w:t xml:space="preserve">most </w:t>
      </w:r>
      <w:r w:rsidRPr="006968C1">
        <w:rPr>
          <w:rFonts w:eastAsia="Times New Roman" w:cs="Arial"/>
          <w:lang w:eastAsia="en-NZ"/>
        </w:rPr>
        <w:t>U3As are self-help endeavours</w:t>
      </w:r>
      <w:r>
        <w:rPr>
          <w:rFonts w:eastAsia="Times New Roman" w:cs="Arial"/>
          <w:lang w:eastAsia="en-NZ"/>
        </w:rPr>
        <w:t>.</w:t>
      </w:r>
    </w:p>
    <w:p w:rsidR="00B35D4F" w:rsidRDefault="001567AA" w:rsidP="00B35D4F">
      <w:pPr>
        <w:spacing w:after="120" w:line="240" w:lineRule="auto"/>
        <w:rPr>
          <w:rFonts w:eastAsia="Times New Roman" w:cs="Arial"/>
          <w:b/>
          <w:color w:val="0070C0"/>
          <w:lang w:eastAsia="en-NZ"/>
        </w:rPr>
      </w:pPr>
      <w:r>
        <w:rPr>
          <w:rFonts w:eastAsia="Times New Roman" w:cs="Arial"/>
          <w:b/>
          <w:color w:val="0070C0"/>
          <w:lang w:eastAsia="en-NZ"/>
        </w:rPr>
        <w:t>Other Groups for Seniors</w:t>
      </w:r>
    </w:p>
    <w:p w:rsidR="001567AA" w:rsidRDefault="001567AA" w:rsidP="00B35D4F">
      <w:pPr>
        <w:spacing w:after="120" w:line="240" w:lineRule="auto"/>
        <w:rPr>
          <w:rFonts w:eastAsia="Times New Roman" w:cs="Arial"/>
          <w:lang w:eastAsia="en-NZ"/>
        </w:rPr>
      </w:pPr>
      <w:r>
        <w:rPr>
          <w:rFonts w:eastAsia="Times New Roman" w:cs="Arial"/>
          <w:lang w:eastAsia="en-NZ"/>
        </w:rPr>
        <w:t>There are many groups which offer membership for retired folk.   Some of them are listed here:  Continuing Education classes possibly at Universities and Polytechs, Service groups such as Rotary and Lions.  Sports clubs including Chess, Bridge, Mah Jong.  Craft and gardening clubs.  Social groups such as Probus which offer social contact and interesting speakers.</w:t>
      </w:r>
    </w:p>
    <w:p w:rsidR="001567AA" w:rsidRDefault="001567AA" w:rsidP="00B35D4F">
      <w:pPr>
        <w:spacing w:after="120" w:line="240" w:lineRule="auto"/>
        <w:rPr>
          <w:rFonts w:eastAsia="Times New Roman" w:cs="Arial"/>
          <w:lang w:eastAsia="en-NZ"/>
        </w:rPr>
      </w:pPr>
      <w:r>
        <w:rPr>
          <w:rFonts w:eastAsia="Times New Roman" w:cs="Arial"/>
          <w:b/>
          <w:color w:val="0070C0"/>
          <w:lang w:eastAsia="en-NZ"/>
        </w:rPr>
        <w:t xml:space="preserve">Before joining U3A, it is important to read and consider that U3A </w:t>
      </w:r>
      <w:r>
        <w:rPr>
          <w:rFonts w:eastAsia="Times New Roman" w:cs="Arial"/>
          <w:lang w:eastAsia="en-NZ"/>
        </w:rPr>
        <w:t xml:space="preserve"> is none of the above although it does contain elements of some of them.  Joining a group which suits our needs and in which we can fully participate is very beneficial to us and to the group as a whole.  Active participation is the key to that active brain and fulfilment.</w:t>
      </w:r>
    </w:p>
    <w:p w:rsidR="001567AA" w:rsidRPr="001567AA" w:rsidRDefault="001567AA" w:rsidP="001567AA">
      <w:pPr>
        <w:spacing w:after="0" w:line="240" w:lineRule="auto"/>
        <w:rPr>
          <w:b/>
          <w:color w:val="0070C0"/>
        </w:rPr>
      </w:pPr>
      <w:r w:rsidRPr="001567AA">
        <w:rPr>
          <w:b/>
          <w:color w:val="0070C0"/>
        </w:rPr>
        <w:t>Waiting lists:</w:t>
      </w:r>
    </w:p>
    <w:p w:rsidR="001567AA" w:rsidRPr="001567AA" w:rsidRDefault="001567AA" w:rsidP="001567AA">
      <w:pPr>
        <w:spacing w:after="0" w:line="240" w:lineRule="auto"/>
        <w:rPr>
          <w:rFonts w:eastAsia="Times New Roman" w:cs="Arial"/>
          <w:sz w:val="20"/>
          <w:szCs w:val="20"/>
          <w:lang w:eastAsia="en-NZ"/>
        </w:rPr>
      </w:pPr>
      <w:r w:rsidRPr="001567AA">
        <w:rPr>
          <w:rFonts w:eastAsia="Times New Roman" w:cs="Arial"/>
          <w:sz w:val="20"/>
          <w:szCs w:val="20"/>
          <w:lang w:eastAsia="en-NZ"/>
        </w:rPr>
        <w:t xml:space="preserve">Some U3As may have a waiting list depending on the size of the meeting venue.  We really want people to belong to a U3A, if that is their wish, as soon as possible.   If any waiting list is too long for this to happen, it is preferable to form of a new U3A.    </w:t>
      </w:r>
    </w:p>
    <w:p w:rsidR="00A33AC7" w:rsidRPr="00AC42CE" w:rsidRDefault="001567AA" w:rsidP="00A33AC7">
      <w:pPr>
        <w:spacing w:after="0" w:line="240" w:lineRule="auto"/>
        <w:jc w:val="center"/>
        <w:rPr>
          <w:b/>
          <w:color w:val="0070C0"/>
        </w:rPr>
      </w:pPr>
      <w:r>
        <w:rPr>
          <w:noProof/>
          <w:lang w:eastAsia="en-NZ"/>
        </w:rPr>
        <w:br w:type="column"/>
      </w:r>
      <w:r w:rsidR="00A33AC7" w:rsidRPr="00AC42CE">
        <w:rPr>
          <w:b/>
          <w:color w:val="0070C0"/>
        </w:rPr>
        <w:lastRenderedPageBreak/>
        <w:t>Starting a U3A</w:t>
      </w:r>
    </w:p>
    <w:p w:rsidR="00A33AC7" w:rsidRDefault="00A33AC7" w:rsidP="00A33AC7">
      <w:pPr>
        <w:spacing w:after="0" w:line="240" w:lineRule="auto"/>
        <w:jc w:val="center"/>
        <w:rPr>
          <w:b/>
        </w:rPr>
      </w:pPr>
    </w:p>
    <w:p w:rsidR="00A33AC7" w:rsidRPr="00AC42CE" w:rsidRDefault="00A33AC7" w:rsidP="00A33AC7">
      <w:pPr>
        <w:spacing w:after="0" w:line="240" w:lineRule="auto"/>
        <w:rPr>
          <w:b/>
          <w:color w:val="0070C0"/>
        </w:rPr>
      </w:pPr>
      <w:r w:rsidRPr="00AC42CE">
        <w:rPr>
          <w:b/>
          <w:color w:val="0070C0"/>
        </w:rPr>
        <w:t>Step 1.</w:t>
      </w:r>
    </w:p>
    <w:p w:rsidR="00A33AC7" w:rsidRPr="005C6339" w:rsidRDefault="00A33AC7" w:rsidP="00A33AC7">
      <w:pPr>
        <w:spacing w:after="0" w:line="240" w:lineRule="auto"/>
        <w:rPr>
          <w:b/>
        </w:rPr>
      </w:pPr>
      <w:r w:rsidRPr="005C6339">
        <w:rPr>
          <w:rFonts w:eastAsia="Times New Roman" w:cs="Arial"/>
          <w:lang w:eastAsia="en-NZ"/>
        </w:rPr>
        <w:t xml:space="preserve">A U3As may be set up quite easily when there is </w:t>
      </w:r>
      <w:r>
        <w:rPr>
          <w:rFonts w:eastAsia="Times New Roman" w:cs="Arial"/>
          <w:lang w:eastAsia="en-NZ"/>
        </w:rPr>
        <w:t>enough</w:t>
      </w:r>
      <w:r w:rsidRPr="005C6339">
        <w:rPr>
          <w:rFonts w:eastAsia="Times New Roman" w:cs="Arial"/>
          <w:lang w:eastAsia="en-NZ"/>
        </w:rPr>
        <w:t xml:space="preserve"> interest in a particular area; or when an existing U3A has a waiting list which is too long.  If you are in one of these situations, here are the steps to follow.</w:t>
      </w:r>
    </w:p>
    <w:p w:rsidR="00A33AC7" w:rsidRDefault="00A33AC7" w:rsidP="00A33AC7">
      <w:pPr>
        <w:spacing w:after="0" w:line="240" w:lineRule="auto"/>
        <w:rPr>
          <w:b/>
        </w:rPr>
      </w:pPr>
    </w:p>
    <w:p w:rsidR="00A33AC7" w:rsidRPr="00A36648" w:rsidRDefault="00A33AC7" w:rsidP="00A33AC7">
      <w:pPr>
        <w:pStyle w:val="ListParagraph"/>
        <w:numPr>
          <w:ilvl w:val="0"/>
          <w:numId w:val="5"/>
        </w:numPr>
        <w:spacing w:after="0" w:line="240" w:lineRule="auto"/>
        <w:rPr>
          <w:b/>
        </w:rPr>
      </w:pPr>
      <w:r>
        <w:t>Find a few friends who are interested.</w:t>
      </w:r>
    </w:p>
    <w:p w:rsidR="00A33AC7" w:rsidRPr="00A36648" w:rsidRDefault="00A33AC7" w:rsidP="00A33AC7">
      <w:pPr>
        <w:pStyle w:val="ListParagraph"/>
        <w:numPr>
          <w:ilvl w:val="0"/>
          <w:numId w:val="5"/>
        </w:numPr>
        <w:spacing w:after="0" w:line="240" w:lineRule="auto"/>
        <w:rPr>
          <w:b/>
        </w:rPr>
      </w:pPr>
      <w:r>
        <w:t>Read thoroughly what is on this website.  [You can download a booklet for easy referral]</w:t>
      </w:r>
    </w:p>
    <w:p w:rsidR="00A33AC7" w:rsidRPr="00A36648" w:rsidRDefault="00A33AC7" w:rsidP="00A33AC7">
      <w:pPr>
        <w:pStyle w:val="ListParagraph"/>
        <w:numPr>
          <w:ilvl w:val="0"/>
          <w:numId w:val="5"/>
        </w:numPr>
        <w:spacing w:after="0" w:line="240" w:lineRule="auto"/>
        <w:rPr>
          <w:b/>
        </w:rPr>
      </w:pPr>
      <w:r>
        <w:t>Contact a nearby U3A or U3A Network who could possibly give you help.</w:t>
      </w:r>
    </w:p>
    <w:p w:rsidR="00A33AC7" w:rsidRDefault="00A33AC7" w:rsidP="00A33AC7">
      <w:pPr>
        <w:spacing w:after="0" w:line="240" w:lineRule="auto"/>
        <w:rPr>
          <w:b/>
        </w:rPr>
      </w:pPr>
    </w:p>
    <w:p w:rsidR="00A33AC7" w:rsidRPr="00A36648" w:rsidRDefault="00A33AC7" w:rsidP="00A33AC7">
      <w:pPr>
        <w:spacing w:after="0" w:line="240" w:lineRule="auto"/>
        <w:rPr>
          <w:b/>
          <w:color w:val="0070C0"/>
        </w:rPr>
      </w:pPr>
      <w:r w:rsidRPr="00A36648">
        <w:rPr>
          <w:b/>
          <w:color w:val="0070C0"/>
        </w:rPr>
        <w:t>Step 2.</w:t>
      </w:r>
      <w:r>
        <w:rPr>
          <w:b/>
          <w:color w:val="0070C0"/>
        </w:rPr>
        <w:t xml:space="preserve"> Planning  for a public Meeting</w:t>
      </w:r>
    </w:p>
    <w:p w:rsidR="00A33AC7" w:rsidRPr="0072535E" w:rsidRDefault="00A33AC7" w:rsidP="00A33AC7">
      <w:pPr>
        <w:spacing w:after="0" w:line="240" w:lineRule="auto"/>
      </w:pPr>
      <w:r w:rsidRPr="0072535E">
        <w:t>With your interested friends:</w:t>
      </w:r>
    </w:p>
    <w:p w:rsidR="00A33AC7" w:rsidRPr="0072535E" w:rsidRDefault="00A33AC7" w:rsidP="00A33AC7">
      <w:pPr>
        <w:pStyle w:val="ListParagraph"/>
        <w:numPr>
          <w:ilvl w:val="0"/>
          <w:numId w:val="6"/>
        </w:numPr>
        <w:spacing w:after="0" w:line="240" w:lineRule="auto"/>
      </w:pPr>
      <w:r w:rsidRPr="0072535E">
        <w:t xml:space="preserve">Set a date for a </w:t>
      </w:r>
      <w:r w:rsidRPr="0072535E">
        <w:rPr>
          <w:color w:val="0070C0"/>
        </w:rPr>
        <w:t xml:space="preserve">public meeting </w:t>
      </w:r>
      <w:r w:rsidRPr="0072535E">
        <w:t>to see what support there is in the community.</w:t>
      </w:r>
    </w:p>
    <w:p w:rsidR="00A33AC7" w:rsidRPr="0072535E" w:rsidRDefault="00A33AC7" w:rsidP="00A33AC7">
      <w:pPr>
        <w:pStyle w:val="ListParagraph"/>
        <w:numPr>
          <w:ilvl w:val="0"/>
          <w:numId w:val="6"/>
        </w:numPr>
        <w:rPr>
          <w:rFonts w:eastAsia="Times New Roman" w:cs="Arial"/>
          <w:lang w:eastAsia="en-NZ"/>
        </w:rPr>
      </w:pPr>
      <w:r w:rsidRPr="0072535E">
        <w:rPr>
          <w:rFonts w:eastAsia="Times New Roman" w:cs="Arial"/>
          <w:lang w:eastAsia="en-NZ"/>
        </w:rPr>
        <w:t>hire a hall with plenty of parking</w:t>
      </w:r>
    </w:p>
    <w:p w:rsidR="00A33AC7" w:rsidRPr="0072535E" w:rsidRDefault="00A33AC7" w:rsidP="00A33AC7">
      <w:pPr>
        <w:pStyle w:val="ListParagraph"/>
        <w:numPr>
          <w:ilvl w:val="0"/>
          <w:numId w:val="6"/>
        </w:numPr>
        <w:rPr>
          <w:rFonts w:eastAsia="Times New Roman" w:cs="Arial"/>
          <w:lang w:eastAsia="en-NZ"/>
        </w:rPr>
      </w:pPr>
      <w:r w:rsidRPr="0072535E">
        <w:rPr>
          <w:rFonts w:eastAsia="Times New Roman" w:cs="Arial"/>
          <w:lang w:eastAsia="en-NZ"/>
        </w:rPr>
        <w:t>invite a member of Network or the nearby U3A to lead the meeting</w:t>
      </w:r>
    </w:p>
    <w:p w:rsidR="00A33AC7" w:rsidRPr="0072535E" w:rsidRDefault="00A33AC7" w:rsidP="00A33AC7">
      <w:pPr>
        <w:pStyle w:val="ListParagraph"/>
        <w:numPr>
          <w:ilvl w:val="0"/>
          <w:numId w:val="6"/>
        </w:numPr>
        <w:rPr>
          <w:rFonts w:eastAsia="Times New Roman" w:cs="Arial"/>
          <w:lang w:eastAsia="en-NZ"/>
        </w:rPr>
      </w:pPr>
      <w:r w:rsidRPr="0072535E">
        <w:rPr>
          <w:rFonts w:eastAsia="Times New Roman" w:cs="Arial"/>
          <w:lang w:eastAsia="en-NZ"/>
        </w:rPr>
        <w:t>advertise in the local papers, libraries, Citizen Advice Bureau, on the radio, and public notice boards.</w:t>
      </w:r>
    </w:p>
    <w:p w:rsidR="00A33AC7" w:rsidRPr="0072535E" w:rsidRDefault="00A33AC7" w:rsidP="00A33AC7">
      <w:pPr>
        <w:pStyle w:val="ListParagraph"/>
        <w:numPr>
          <w:ilvl w:val="0"/>
          <w:numId w:val="6"/>
        </w:numPr>
        <w:rPr>
          <w:rFonts w:eastAsia="Times New Roman" w:cs="Arial"/>
          <w:lang w:eastAsia="en-NZ"/>
        </w:rPr>
      </w:pPr>
      <w:r w:rsidRPr="0072535E">
        <w:rPr>
          <w:rFonts w:eastAsia="Times New Roman" w:cs="Arial"/>
          <w:lang w:eastAsia="en-NZ"/>
        </w:rPr>
        <w:t xml:space="preserve">invite U3A members from other U3As to attend , </w:t>
      </w:r>
      <w:r>
        <w:rPr>
          <w:rFonts w:eastAsia="Times New Roman" w:cs="Arial"/>
          <w:lang w:eastAsia="en-NZ"/>
        </w:rPr>
        <w:t xml:space="preserve">to </w:t>
      </w:r>
      <w:r w:rsidRPr="0072535E">
        <w:rPr>
          <w:rFonts w:eastAsia="Times New Roman" w:cs="Arial"/>
          <w:lang w:eastAsia="en-NZ"/>
        </w:rPr>
        <w:t xml:space="preserve">support and enthuse the new members in creating a new U3A </w:t>
      </w:r>
    </w:p>
    <w:p w:rsidR="00A33AC7" w:rsidRPr="0072535E" w:rsidRDefault="00A33AC7" w:rsidP="00A33AC7">
      <w:pPr>
        <w:pStyle w:val="ListParagraph"/>
        <w:numPr>
          <w:ilvl w:val="0"/>
          <w:numId w:val="6"/>
        </w:numPr>
        <w:rPr>
          <w:rFonts w:eastAsia="Times New Roman" w:cs="Arial"/>
          <w:lang w:eastAsia="en-NZ"/>
        </w:rPr>
      </w:pPr>
      <w:r w:rsidRPr="0072535E">
        <w:rPr>
          <w:rFonts w:eastAsia="Times New Roman" w:cs="Arial"/>
          <w:lang w:eastAsia="en-NZ"/>
        </w:rPr>
        <w:t xml:space="preserve"> arrange for tea/coffee and biscuits to be served</w:t>
      </w:r>
    </w:p>
    <w:p w:rsidR="00A33AC7" w:rsidRPr="0072535E" w:rsidRDefault="00A33AC7" w:rsidP="00A33AC7">
      <w:pPr>
        <w:pStyle w:val="ListParagraph"/>
        <w:numPr>
          <w:ilvl w:val="0"/>
          <w:numId w:val="6"/>
        </w:numPr>
        <w:rPr>
          <w:rFonts w:eastAsia="Times New Roman" w:cs="Arial"/>
          <w:lang w:eastAsia="en-NZ"/>
        </w:rPr>
      </w:pPr>
      <w:r w:rsidRPr="0072535E">
        <w:rPr>
          <w:rFonts w:eastAsia="Times New Roman" w:cs="Arial"/>
          <w:lang w:eastAsia="en-NZ"/>
        </w:rPr>
        <w:t xml:space="preserve">send the report of the meeting to the local papers </w:t>
      </w:r>
      <w:r>
        <w:rPr>
          <w:rFonts w:eastAsia="Times New Roman" w:cs="Arial"/>
          <w:lang w:eastAsia="en-NZ"/>
        </w:rPr>
        <w:t xml:space="preserve"> with a photo if possible</w:t>
      </w:r>
    </w:p>
    <w:p w:rsidR="00A33AC7" w:rsidRPr="0072535E" w:rsidRDefault="00A33AC7" w:rsidP="00A33AC7">
      <w:pPr>
        <w:pStyle w:val="ListParagraph"/>
        <w:numPr>
          <w:ilvl w:val="0"/>
          <w:numId w:val="6"/>
        </w:numPr>
        <w:rPr>
          <w:rFonts w:eastAsia="Times New Roman" w:cs="Arial"/>
          <w:lang w:eastAsia="en-NZ"/>
        </w:rPr>
      </w:pPr>
      <w:r w:rsidRPr="0072535E">
        <w:rPr>
          <w:rFonts w:eastAsia="Times New Roman" w:cs="Arial"/>
          <w:lang w:eastAsia="en-NZ"/>
        </w:rPr>
        <w:t>Ask for a gold coin donation to defray expenses.</w:t>
      </w:r>
    </w:p>
    <w:p w:rsidR="00A33AC7" w:rsidRPr="00A36648" w:rsidRDefault="00A33AC7" w:rsidP="00A33AC7">
      <w:pPr>
        <w:spacing w:after="0" w:line="240" w:lineRule="auto"/>
        <w:rPr>
          <w:b/>
          <w:color w:val="0070C0"/>
        </w:rPr>
      </w:pPr>
      <w:r w:rsidRPr="00A36648">
        <w:rPr>
          <w:b/>
          <w:color w:val="0070C0"/>
        </w:rPr>
        <w:t>Step 3 What happens at the Meeting.</w:t>
      </w:r>
    </w:p>
    <w:p w:rsidR="00A33AC7" w:rsidRDefault="00A33AC7" w:rsidP="00A33AC7">
      <w:pPr>
        <w:pStyle w:val="ListParagraph"/>
        <w:numPr>
          <w:ilvl w:val="0"/>
          <w:numId w:val="7"/>
        </w:numPr>
        <w:spacing w:after="0" w:line="240" w:lineRule="auto"/>
      </w:pPr>
      <w:r>
        <w:t>The audience is welcomed.</w:t>
      </w:r>
    </w:p>
    <w:p w:rsidR="00A33AC7" w:rsidRDefault="00A33AC7" w:rsidP="00A33AC7">
      <w:pPr>
        <w:pStyle w:val="ListParagraph"/>
        <w:numPr>
          <w:ilvl w:val="0"/>
          <w:numId w:val="7"/>
        </w:numPr>
        <w:spacing w:after="0" w:line="240" w:lineRule="auto"/>
      </w:pPr>
      <w:r>
        <w:t>How U3A works is explained by (an) experienced U3A person(s) possibly with the help of a Power Point Display.</w:t>
      </w:r>
    </w:p>
    <w:p w:rsidR="00A33AC7" w:rsidRDefault="00A33AC7" w:rsidP="00A33AC7">
      <w:pPr>
        <w:pStyle w:val="ListParagraph"/>
        <w:numPr>
          <w:ilvl w:val="0"/>
          <w:numId w:val="7"/>
        </w:numPr>
        <w:spacing w:after="0" w:line="240" w:lineRule="auto"/>
      </w:pPr>
      <w:r>
        <w:t>Questions are asked and answered.</w:t>
      </w:r>
    </w:p>
    <w:p w:rsidR="00A33AC7" w:rsidRDefault="00A33AC7" w:rsidP="00A33AC7">
      <w:pPr>
        <w:pStyle w:val="ListParagraph"/>
        <w:numPr>
          <w:ilvl w:val="0"/>
          <w:numId w:val="7"/>
        </w:numPr>
        <w:spacing w:after="0" w:line="240" w:lineRule="auto"/>
      </w:pPr>
      <w:r>
        <w:t>A resolution to start a new U3A is moved and carried.</w:t>
      </w:r>
    </w:p>
    <w:p w:rsidR="00A33AC7" w:rsidRDefault="00A33AC7" w:rsidP="00A33AC7">
      <w:pPr>
        <w:pStyle w:val="ListParagraph"/>
        <w:numPr>
          <w:ilvl w:val="0"/>
          <w:numId w:val="7"/>
        </w:numPr>
        <w:spacing w:after="0" w:line="240" w:lineRule="auto"/>
      </w:pPr>
      <w:r>
        <w:t>An interim committee  of about 5 is elected.</w:t>
      </w:r>
    </w:p>
    <w:p w:rsidR="00A33AC7" w:rsidRPr="00A33AC7" w:rsidRDefault="00A33AC7" w:rsidP="00A33AC7">
      <w:pPr>
        <w:rPr>
          <w:b/>
          <w:color w:val="0070C0"/>
          <w:sz w:val="21"/>
          <w:szCs w:val="21"/>
        </w:rPr>
      </w:pPr>
      <w:r>
        <w:t>Refreshments are served.</w:t>
      </w:r>
      <w:r>
        <w:br w:type="column"/>
      </w:r>
      <w:r w:rsidRPr="00A33AC7">
        <w:rPr>
          <w:b/>
          <w:color w:val="0070C0"/>
          <w:sz w:val="21"/>
          <w:szCs w:val="21"/>
        </w:rPr>
        <w:lastRenderedPageBreak/>
        <w:t>Step 4 The Steering Committee gets things going:</w:t>
      </w:r>
    </w:p>
    <w:p w:rsidR="00A33AC7" w:rsidRPr="00A33AC7" w:rsidRDefault="00A33AC7" w:rsidP="00A33AC7">
      <w:pPr>
        <w:spacing w:after="120" w:line="240" w:lineRule="auto"/>
        <w:rPr>
          <w:sz w:val="21"/>
          <w:szCs w:val="21"/>
        </w:rPr>
      </w:pPr>
      <w:r w:rsidRPr="00A33AC7">
        <w:rPr>
          <w:sz w:val="21"/>
          <w:szCs w:val="21"/>
        </w:rPr>
        <w:t>The following should be decided at the first meeting or as soon as possible.</w:t>
      </w:r>
    </w:p>
    <w:p w:rsidR="00A33AC7" w:rsidRPr="00A33AC7" w:rsidRDefault="00A33AC7" w:rsidP="00A33AC7">
      <w:pPr>
        <w:pStyle w:val="ListParagraph"/>
        <w:numPr>
          <w:ilvl w:val="0"/>
          <w:numId w:val="8"/>
        </w:numPr>
        <w:spacing w:after="120" w:line="240" w:lineRule="auto"/>
        <w:rPr>
          <w:rFonts w:eastAsia="Times New Roman" w:cs="Arial"/>
          <w:sz w:val="21"/>
          <w:szCs w:val="21"/>
          <w:lang w:eastAsia="en-NZ"/>
        </w:rPr>
      </w:pPr>
      <w:r w:rsidRPr="00A33AC7">
        <w:rPr>
          <w:rFonts w:eastAsia="Times New Roman" w:cs="Arial"/>
          <w:sz w:val="21"/>
          <w:szCs w:val="21"/>
          <w:lang w:eastAsia="en-NZ"/>
        </w:rPr>
        <w:t>a president, secretary and treasurer and any other officers that the group sees fit</w:t>
      </w:r>
    </w:p>
    <w:p w:rsidR="00A33AC7" w:rsidRPr="00A33AC7" w:rsidRDefault="00A33AC7" w:rsidP="00A33AC7">
      <w:pPr>
        <w:pStyle w:val="ListParagraph"/>
        <w:numPr>
          <w:ilvl w:val="0"/>
          <w:numId w:val="8"/>
        </w:numPr>
        <w:spacing w:after="120" w:line="240" w:lineRule="auto"/>
        <w:rPr>
          <w:rFonts w:eastAsia="Times New Roman" w:cs="Arial"/>
          <w:sz w:val="21"/>
          <w:szCs w:val="21"/>
          <w:lang w:eastAsia="en-NZ"/>
        </w:rPr>
      </w:pPr>
      <w:r w:rsidRPr="00A33AC7">
        <w:rPr>
          <w:rFonts w:eastAsia="Times New Roman" w:cs="Arial"/>
          <w:sz w:val="21"/>
          <w:szCs w:val="21"/>
          <w:lang w:eastAsia="en-NZ"/>
        </w:rPr>
        <w:t xml:space="preserve">a date for electing a permanent committee with a quorum of at least  five people. </w:t>
      </w:r>
    </w:p>
    <w:p w:rsidR="00A33AC7" w:rsidRPr="00A33AC7" w:rsidRDefault="00A33AC7" w:rsidP="00A33AC7">
      <w:pPr>
        <w:pStyle w:val="ListParagraph"/>
        <w:numPr>
          <w:ilvl w:val="0"/>
          <w:numId w:val="8"/>
        </w:numPr>
        <w:spacing w:after="120" w:line="240" w:lineRule="auto"/>
        <w:rPr>
          <w:rFonts w:eastAsia="Times New Roman" w:cs="Arial"/>
          <w:sz w:val="21"/>
          <w:szCs w:val="21"/>
          <w:lang w:eastAsia="en-NZ"/>
        </w:rPr>
      </w:pPr>
      <w:r w:rsidRPr="00A33AC7">
        <w:rPr>
          <w:rFonts w:eastAsia="Times New Roman" w:cs="Arial"/>
          <w:sz w:val="21"/>
          <w:szCs w:val="21"/>
          <w:lang w:eastAsia="en-NZ"/>
        </w:rPr>
        <w:t>The date, place and form of the first General Meeting  and publicity for it</w:t>
      </w:r>
    </w:p>
    <w:p w:rsidR="00A33AC7" w:rsidRPr="00A33AC7" w:rsidRDefault="00A33AC7" w:rsidP="00A33AC7">
      <w:pPr>
        <w:pStyle w:val="ListParagraph"/>
        <w:numPr>
          <w:ilvl w:val="0"/>
          <w:numId w:val="8"/>
        </w:numPr>
        <w:spacing w:after="120" w:line="240" w:lineRule="auto"/>
        <w:rPr>
          <w:rFonts w:eastAsia="Times New Roman" w:cs="Arial"/>
          <w:sz w:val="21"/>
          <w:szCs w:val="21"/>
          <w:lang w:eastAsia="en-NZ"/>
        </w:rPr>
      </w:pPr>
      <w:r w:rsidRPr="00A33AC7">
        <w:rPr>
          <w:rFonts w:eastAsia="Times New Roman" w:cs="Arial"/>
          <w:sz w:val="21"/>
          <w:szCs w:val="21"/>
          <w:lang w:eastAsia="en-NZ"/>
        </w:rPr>
        <w:t>An enrolment  form  [for enrolling new members] with name and relevant details for each member to fill in.  Possible Study Group titles may also be listed.</w:t>
      </w:r>
    </w:p>
    <w:p w:rsidR="00A33AC7" w:rsidRPr="00A33AC7" w:rsidRDefault="00A33AC7" w:rsidP="00A33AC7">
      <w:pPr>
        <w:pStyle w:val="ListParagraph"/>
        <w:numPr>
          <w:ilvl w:val="0"/>
          <w:numId w:val="8"/>
        </w:numPr>
        <w:spacing w:after="120" w:line="240" w:lineRule="auto"/>
        <w:rPr>
          <w:rFonts w:eastAsia="Times New Roman" w:cs="Arial"/>
          <w:sz w:val="21"/>
          <w:szCs w:val="21"/>
          <w:lang w:eastAsia="en-NZ"/>
        </w:rPr>
      </w:pPr>
      <w:r w:rsidRPr="00A33AC7">
        <w:rPr>
          <w:rFonts w:eastAsia="Times New Roman" w:cs="Arial"/>
          <w:sz w:val="21"/>
          <w:szCs w:val="21"/>
          <w:lang w:eastAsia="en-NZ"/>
        </w:rPr>
        <w:t>The amount of the temporary subscription from $20.00 upwards until the first annual general meeting is held.   The amount agreed  to will need to cover expenses, ie hire of hall, cost of equipment , morning tea supplies and publicity.</w:t>
      </w:r>
    </w:p>
    <w:p w:rsidR="00A33AC7" w:rsidRPr="00A33AC7" w:rsidRDefault="00A33AC7" w:rsidP="00A33AC7">
      <w:pPr>
        <w:pStyle w:val="ListParagraph"/>
        <w:numPr>
          <w:ilvl w:val="0"/>
          <w:numId w:val="8"/>
        </w:numPr>
        <w:spacing w:after="120" w:line="240" w:lineRule="auto"/>
        <w:rPr>
          <w:rFonts w:eastAsia="Times New Roman" w:cs="Arial"/>
          <w:sz w:val="21"/>
          <w:szCs w:val="21"/>
          <w:lang w:eastAsia="en-NZ"/>
        </w:rPr>
      </w:pPr>
      <w:r w:rsidRPr="00A33AC7">
        <w:rPr>
          <w:rFonts w:eastAsia="Times New Roman" w:cs="Arial"/>
          <w:sz w:val="21"/>
          <w:szCs w:val="21"/>
          <w:lang w:eastAsia="en-NZ"/>
        </w:rPr>
        <w:t>An email address which will remain the same even when the officers of the U3A change.</w:t>
      </w:r>
    </w:p>
    <w:p w:rsidR="00A33AC7" w:rsidRPr="00A33AC7" w:rsidRDefault="00A33AC7" w:rsidP="00A33AC7">
      <w:pPr>
        <w:pStyle w:val="ListParagraph"/>
        <w:numPr>
          <w:ilvl w:val="0"/>
          <w:numId w:val="8"/>
        </w:numPr>
        <w:spacing w:after="120" w:line="240" w:lineRule="auto"/>
        <w:rPr>
          <w:rFonts w:eastAsia="Times New Roman" w:cs="Arial"/>
          <w:sz w:val="21"/>
          <w:szCs w:val="21"/>
          <w:lang w:eastAsia="en-NZ"/>
        </w:rPr>
      </w:pPr>
      <w:r w:rsidRPr="00A33AC7">
        <w:rPr>
          <w:rFonts w:eastAsia="Times New Roman" w:cs="Arial"/>
          <w:sz w:val="21"/>
          <w:szCs w:val="21"/>
          <w:lang w:eastAsia="en-NZ"/>
        </w:rPr>
        <w:t>A bank account.</w:t>
      </w:r>
    </w:p>
    <w:p w:rsidR="00A33AC7" w:rsidRPr="00A33AC7" w:rsidRDefault="00A33AC7" w:rsidP="00A33AC7">
      <w:pPr>
        <w:pStyle w:val="ListParagraph"/>
        <w:numPr>
          <w:ilvl w:val="0"/>
          <w:numId w:val="8"/>
        </w:numPr>
        <w:spacing w:after="120" w:line="240" w:lineRule="auto"/>
        <w:rPr>
          <w:rFonts w:eastAsia="Times New Roman" w:cs="Arial"/>
          <w:sz w:val="21"/>
          <w:szCs w:val="21"/>
          <w:lang w:eastAsia="en-NZ"/>
        </w:rPr>
      </w:pPr>
      <w:r w:rsidRPr="00A33AC7">
        <w:rPr>
          <w:rFonts w:eastAsia="Times New Roman" w:cs="Arial"/>
          <w:sz w:val="21"/>
          <w:szCs w:val="21"/>
          <w:lang w:eastAsia="en-NZ"/>
        </w:rPr>
        <w:t>A name for this U3A.</w:t>
      </w:r>
    </w:p>
    <w:p w:rsidR="00A33AC7" w:rsidRPr="00A33AC7" w:rsidRDefault="00A33AC7" w:rsidP="00A33AC7">
      <w:pPr>
        <w:pStyle w:val="ListParagraph"/>
        <w:numPr>
          <w:ilvl w:val="0"/>
          <w:numId w:val="8"/>
        </w:numPr>
        <w:spacing w:after="120" w:line="240" w:lineRule="auto"/>
        <w:rPr>
          <w:rFonts w:eastAsia="Times New Roman" w:cs="Arial"/>
          <w:sz w:val="21"/>
          <w:szCs w:val="21"/>
          <w:lang w:eastAsia="en-NZ"/>
        </w:rPr>
      </w:pPr>
      <w:r w:rsidRPr="00A33AC7">
        <w:rPr>
          <w:rFonts w:eastAsia="Times New Roman" w:cs="Arial"/>
          <w:sz w:val="21"/>
          <w:szCs w:val="21"/>
          <w:lang w:eastAsia="en-NZ"/>
        </w:rPr>
        <w:t>How to get the study groups started</w:t>
      </w:r>
    </w:p>
    <w:p w:rsidR="00A33AC7" w:rsidRPr="005C6339" w:rsidRDefault="00A33AC7" w:rsidP="00A33AC7">
      <w:pPr>
        <w:rPr>
          <w:b/>
          <w:color w:val="0070C0"/>
        </w:rPr>
      </w:pPr>
      <w:r w:rsidRPr="005C6339">
        <w:rPr>
          <w:b/>
          <w:color w:val="0070C0"/>
        </w:rPr>
        <w:t>Step 5. Publicity</w:t>
      </w:r>
    </w:p>
    <w:p w:rsidR="00A33AC7" w:rsidRPr="00A33AC7" w:rsidRDefault="00A33AC7" w:rsidP="00A33AC7">
      <w:pPr>
        <w:spacing w:after="0" w:line="240" w:lineRule="auto"/>
        <w:rPr>
          <w:rFonts w:eastAsia="Times New Roman" w:cs="Arial"/>
          <w:sz w:val="21"/>
          <w:szCs w:val="21"/>
          <w:u w:val="single"/>
          <w:lang w:eastAsia="en-NZ"/>
        </w:rPr>
      </w:pPr>
      <w:r w:rsidRPr="00A33AC7">
        <w:rPr>
          <w:rFonts w:eastAsia="Times New Roman" w:cs="Arial"/>
          <w:sz w:val="21"/>
          <w:szCs w:val="21"/>
          <w:lang w:eastAsia="en-NZ"/>
        </w:rPr>
        <w:t>The need for good publicity when establishing a new U3A is obvious. However in order to maintain a healthy organization  and to attract new members, on-going publicity is essential.   Methods will vary according to local conditions. The following is intended as a ‘menu’ from which  to choose the means most suited to your needs and situation.</w:t>
      </w:r>
    </w:p>
    <w:p w:rsidR="00A33AC7" w:rsidRPr="00A33AC7" w:rsidRDefault="00A33AC7" w:rsidP="00A33AC7">
      <w:pPr>
        <w:spacing w:after="0" w:line="240" w:lineRule="auto"/>
        <w:rPr>
          <w:rFonts w:eastAsia="Times New Roman" w:cs="Arial"/>
          <w:sz w:val="21"/>
          <w:szCs w:val="21"/>
          <w:u w:val="single"/>
          <w:lang w:eastAsia="en-NZ"/>
        </w:rPr>
      </w:pPr>
      <w:r w:rsidRPr="00A33AC7">
        <w:rPr>
          <w:rFonts w:eastAsia="Times New Roman" w:cs="Arial"/>
          <w:sz w:val="21"/>
          <w:szCs w:val="21"/>
          <w:u w:val="single"/>
          <w:lang w:eastAsia="en-NZ"/>
        </w:rPr>
        <w:t>Word of Mouth</w:t>
      </w:r>
    </w:p>
    <w:p w:rsidR="00A33AC7" w:rsidRPr="00A33AC7" w:rsidRDefault="00A33AC7" w:rsidP="00A33AC7">
      <w:pPr>
        <w:spacing w:after="0" w:line="240" w:lineRule="auto"/>
        <w:rPr>
          <w:rFonts w:eastAsia="Times New Roman" w:cs="Arial"/>
          <w:sz w:val="21"/>
          <w:szCs w:val="21"/>
          <w:lang w:eastAsia="en-NZ"/>
        </w:rPr>
      </w:pPr>
      <w:r w:rsidRPr="00A33AC7">
        <w:rPr>
          <w:rFonts w:eastAsia="Times New Roman" w:cs="Arial"/>
          <w:sz w:val="21"/>
          <w:szCs w:val="21"/>
          <w:lang w:eastAsia="en-NZ"/>
        </w:rPr>
        <w:t>Often the most effective means of publicity. Members can encourage friends to come to a meeting and to consider joining. Individuals in the community who could make a significant contribution can be especially targeted.</w:t>
      </w:r>
    </w:p>
    <w:p w:rsidR="00A33AC7" w:rsidRPr="00A33AC7" w:rsidRDefault="00A33AC7" w:rsidP="00A33AC7">
      <w:pPr>
        <w:spacing w:after="0" w:line="240" w:lineRule="auto"/>
        <w:rPr>
          <w:rFonts w:eastAsia="Times New Roman" w:cs="Arial"/>
          <w:sz w:val="21"/>
          <w:szCs w:val="21"/>
          <w:lang w:eastAsia="en-NZ"/>
        </w:rPr>
      </w:pPr>
    </w:p>
    <w:p w:rsidR="00A33AC7" w:rsidRPr="00A33AC7" w:rsidRDefault="00A33AC7" w:rsidP="00A33AC7">
      <w:pPr>
        <w:spacing w:after="0" w:line="240" w:lineRule="auto"/>
        <w:rPr>
          <w:rFonts w:eastAsia="Times New Roman" w:cs="Arial"/>
          <w:sz w:val="21"/>
          <w:szCs w:val="21"/>
          <w:u w:val="single"/>
          <w:lang w:eastAsia="en-NZ"/>
        </w:rPr>
      </w:pPr>
      <w:r w:rsidRPr="00A33AC7">
        <w:rPr>
          <w:rFonts w:eastAsia="Times New Roman" w:cs="Arial"/>
          <w:sz w:val="21"/>
          <w:szCs w:val="21"/>
          <w:u w:val="single"/>
          <w:lang w:eastAsia="en-NZ"/>
        </w:rPr>
        <w:t>Public Notices</w:t>
      </w:r>
    </w:p>
    <w:p w:rsidR="00A33AC7" w:rsidRPr="00A33AC7" w:rsidRDefault="00A33AC7" w:rsidP="00A33AC7">
      <w:pPr>
        <w:spacing w:after="0" w:line="240" w:lineRule="auto"/>
        <w:rPr>
          <w:rFonts w:eastAsia="Times New Roman" w:cs="Arial"/>
          <w:sz w:val="21"/>
          <w:szCs w:val="21"/>
          <w:lang w:eastAsia="en-NZ"/>
        </w:rPr>
      </w:pPr>
      <w:r w:rsidRPr="00A33AC7">
        <w:rPr>
          <w:rFonts w:eastAsia="Times New Roman" w:cs="Arial"/>
          <w:sz w:val="21"/>
          <w:szCs w:val="21"/>
          <w:lang w:eastAsia="en-NZ"/>
        </w:rPr>
        <w:t>These can be displayed on notice boards in public places such as libraries, church halls, shopping malls, Citizens Advice Bureaus, retirement  villages and so on.</w:t>
      </w:r>
    </w:p>
    <w:p w:rsidR="00A33AC7" w:rsidRPr="00A33AC7" w:rsidRDefault="00A33AC7" w:rsidP="00A33AC7">
      <w:pPr>
        <w:spacing w:after="0" w:line="240" w:lineRule="auto"/>
        <w:rPr>
          <w:rFonts w:eastAsia="Times New Roman" w:cs="Arial"/>
          <w:sz w:val="21"/>
          <w:szCs w:val="21"/>
          <w:lang w:eastAsia="en-NZ"/>
        </w:rPr>
      </w:pPr>
    </w:p>
    <w:p w:rsidR="00A33AC7" w:rsidRPr="00A33AC7" w:rsidRDefault="00A33AC7" w:rsidP="00A33AC7">
      <w:pPr>
        <w:spacing w:after="0" w:line="240" w:lineRule="auto"/>
        <w:rPr>
          <w:rFonts w:eastAsia="Times New Roman" w:cs="Arial"/>
          <w:sz w:val="21"/>
          <w:szCs w:val="21"/>
          <w:u w:val="single"/>
          <w:lang w:eastAsia="en-NZ"/>
        </w:rPr>
      </w:pPr>
      <w:r w:rsidRPr="00A33AC7">
        <w:rPr>
          <w:rFonts w:eastAsia="Times New Roman" w:cs="Arial"/>
          <w:sz w:val="21"/>
          <w:szCs w:val="21"/>
          <w:u w:val="single"/>
          <w:lang w:eastAsia="en-NZ"/>
        </w:rPr>
        <w:t>Brochures</w:t>
      </w:r>
    </w:p>
    <w:p w:rsidR="00A33AC7" w:rsidRPr="00A33AC7" w:rsidRDefault="00A33AC7" w:rsidP="00A33AC7">
      <w:pPr>
        <w:spacing w:after="0" w:line="240" w:lineRule="auto"/>
        <w:rPr>
          <w:rFonts w:eastAsia="Times New Roman" w:cs="Arial"/>
          <w:sz w:val="21"/>
          <w:szCs w:val="21"/>
          <w:lang w:eastAsia="en-NZ"/>
        </w:rPr>
      </w:pPr>
      <w:r w:rsidRPr="00A33AC7">
        <w:rPr>
          <w:rFonts w:eastAsia="Times New Roman" w:cs="Arial"/>
          <w:sz w:val="21"/>
          <w:szCs w:val="21"/>
          <w:lang w:eastAsia="en-NZ"/>
        </w:rPr>
        <w:t xml:space="preserve">These can be given to individuals, or placed in locations where the public meet, such as reception rooms at doctors and dentists. Some  brochures are available on this website for adaption though individual U3As can make their own. </w:t>
      </w:r>
    </w:p>
    <w:p w:rsidR="00A33AC7" w:rsidRPr="00F735FD" w:rsidRDefault="00A33AC7" w:rsidP="00A33AC7">
      <w:pPr>
        <w:rPr>
          <w:b/>
          <w:color w:val="0070C0"/>
        </w:rPr>
      </w:pPr>
      <w:r>
        <w:br w:type="column"/>
      </w:r>
      <w:r w:rsidRPr="00F735FD">
        <w:rPr>
          <w:b/>
          <w:color w:val="0070C0"/>
        </w:rPr>
        <w:lastRenderedPageBreak/>
        <w:t>Step 6</w:t>
      </w:r>
      <w:r>
        <w:rPr>
          <w:b/>
          <w:color w:val="0070C0"/>
        </w:rPr>
        <w:t xml:space="preserve">  </w:t>
      </w:r>
      <w:r w:rsidRPr="00F735FD">
        <w:rPr>
          <w:b/>
          <w:color w:val="0070C0"/>
        </w:rPr>
        <w:t xml:space="preserve"> Organisation</w:t>
      </w:r>
      <w:r>
        <w:rPr>
          <w:b/>
          <w:color w:val="0070C0"/>
        </w:rPr>
        <w:t xml:space="preserve"> – Your Committee</w:t>
      </w:r>
    </w:p>
    <w:p w:rsidR="00A33AC7" w:rsidRPr="00F735FD" w:rsidRDefault="00A33AC7" w:rsidP="00A33AC7">
      <w:pPr>
        <w:spacing w:after="0" w:line="240" w:lineRule="auto"/>
        <w:rPr>
          <w:rFonts w:eastAsia="Times New Roman" w:cs="Arial"/>
          <w:lang w:eastAsia="en-NZ"/>
        </w:rPr>
      </w:pPr>
      <w:r>
        <w:rPr>
          <w:rFonts w:eastAsia="Times New Roman" w:cs="Arial"/>
          <w:lang w:eastAsia="en-NZ"/>
        </w:rPr>
        <w:t>While each U3A makes up its own mind, the following positions are commonly used.   All positions are elected, usually annually at the AGM.  Each U3A usually sets time limits for each position:</w:t>
      </w:r>
    </w:p>
    <w:p w:rsidR="00A33AC7" w:rsidRPr="00F735FD" w:rsidRDefault="00A33AC7" w:rsidP="00A33AC7">
      <w:pPr>
        <w:spacing w:after="0" w:line="240" w:lineRule="auto"/>
        <w:rPr>
          <w:rFonts w:eastAsia="Times New Roman" w:cs="Arial"/>
          <w:lang w:eastAsia="en-NZ"/>
        </w:rPr>
      </w:pP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PRESIDENT/CHAIRPERSON</w:t>
      </w: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This position may be for 1-2 years. Once established continuity is gained when the past president and the vice president work together to</w:t>
      </w:r>
      <w:r>
        <w:rPr>
          <w:rFonts w:eastAsia="Times New Roman" w:cs="Arial"/>
          <w:lang w:eastAsia="en-NZ"/>
        </w:rPr>
        <w:t xml:space="preserve"> </w:t>
      </w:r>
      <w:r w:rsidRPr="00F735FD">
        <w:rPr>
          <w:rFonts w:eastAsia="Times New Roman" w:cs="Arial"/>
          <w:lang w:eastAsia="en-NZ"/>
        </w:rPr>
        <w:t>aid the new President</w:t>
      </w: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w:t>
      </w: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SECRETARY/TREASURER</w:t>
      </w: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The secretary is responsible for keeping minutes and sending meeting material to any member who</w:t>
      </w:r>
      <w:r>
        <w:rPr>
          <w:rFonts w:eastAsia="Times New Roman" w:cs="Arial"/>
          <w:lang w:eastAsia="en-NZ"/>
        </w:rPr>
        <w:t xml:space="preserve"> </w:t>
      </w:r>
      <w:r w:rsidRPr="00F735FD">
        <w:rPr>
          <w:rFonts w:eastAsia="Times New Roman" w:cs="Arial"/>
          <w:lang w:eastAsia="en-NZ"/>
        </w:rPr>
        <w:t xml:space="preserve">has offered an apology. The treasurer keeps the books and arranges payment for visiting speakers. </w:t>
      </w:r>
    </w:p>
    <w:p w:rsidR="00A33AC7" w:rsidRPr="00F735FD" w:rsidRDefault="00A33AC7" w:rsidP="00A33AC7">
      <w:pPr>
        <w:spacing w:after="0" w:line="240" w:lineRule="auto"/>
        <w:rPr>
          <w:rFonts w:eastAsia="Times New Roman" w:cs="Arial"/>
          <w:lang w:eastAsia="en-NZ"/>
        </w:rPr>
      </w:pP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NETWORK REPRESENTATIVE</w:t>
      </w:r>
    </w:p>
    <w:p w:rsidR="00A33AC7" w:rsidRPr="00F735FD" w:rsidRDefault="00A33AC7" w:rsidP="00A33AC7">
      <w:pPr>
        <w:spacing w:after="0" w:line="240" w:lineRule="auto"/>
        <w:rPr>
          <w:rFonts w:eastAsia="Times New Roman" w:cs="Arial"/>
          <w:lang w:eastAsia="en-NZ"/>
        </w:rPr>
      </w:pPr>
      <w:r>
        <w:rPr>
          <w:rFonts w:eastAsia="Times New Roman" w:cs="Arial"/>
          <w:lang w:eastAsia="en-NZ"/>
        </w:rPr>
        <w:t>If there is a local U3A Network, e</w:t>
      </w:r>
      <w:r w:rsidRPr="00F735FD">
        <w:rPr>
          <w:rFonts w:eastAsia="Times New Roman" w:cs="Arial"/>
          <w:lang w:eastAsia="en-NZ"/>
        </w:rPr>
        <w:t>ach U3A will appoint a member to attend the Network meetings and bring back information</w:t>
      </w:r>
    </w:p>
    <w:p w:rsidR="00A33AC7" w:rsidRDefault="00A33AC7" w:rsidP="00A33AC7">
      <w:pPr>
        <w:spacing w:after="0" w:line="240" w:lineRule="auto"/>
        <w:rPr>
          <w:rFonts w:eastAsia="Times New Roman" w:cs="Arial"/>
          <w:lang w:eastAsia="en-NZ"/>
        </w:rPr>
      </w:pP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SPEAKER GRATUITY</w:t>
      </w: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Some U3As give tokens, money</w:t>
      </w:r>
      <w:r>
        <w:rPr>
          <w:rFonts w:eastAsia="Times New Roman" w:cs="Arial"/>
          <w:lang w:eastAsia="en-NZ"/>
        </w:rPr>
        <w:t xml:space="preserve"> </w:t>
      </w:r>
      <w:r w:rsidRPr="00F735FD">
        <w:rPr>
          <w:rFonts w:eastAsia="Times New Roman" w:cs="Arial"/>
          <w:lang w:eastAsia="en-NZ"/>
        </w:rPr>
        <w:t xml:space="preserve">or vouchers with the amount varying while some speakers don’t accept reimbursement. </w:t>
      </w: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w:t>
      </w: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 xml:space="preserve">STUDY GROUP COORDINATOR </w:t>
      </w: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This is an important role collating new ideas for new groups and maintaining those in action. The membership is</w:t>
      </w:r>
      <w:r>
        <w:rPr>
          <w:rFonts w:eastAsia="Times New Roman" w:cs="Arial"/>
          <w:lang w:eastAsia="en-NZ"/>
        </w:rPr>
        <w:t xml:space="preserve"> </w:t>
      </w:r>
      <w:r w:rsidRPr="00F735FD">
        <w:rPr>
          <w:rFonts w:eastAsia="Times New Roman" w:cs="Arial"/>
          <w:lang w:eastAsia="en-NZ"/>
        </w:rPr>
        <w:t xml:space="preserve">informed as to the progress of each group either by the newsletter editor or verbally at the monthly meetings. </w:t>
      </w:r>
    </w:p>
    <w:p w:rsidR="00A33AC7" w:rsidRPr="00F735FD" w:rsidRDefault="00A33AC7" w:rsidP="00A33AC7">
      <w:pPr>
        <w:spacing w:after="0" w:line="240" w:lineRule="auto"/>
        <w:rPr>
          <w:rFonts w:eastAsia="Times New Roman" w:cs="Arial"/>
          <w:lang w:eastAsia="en-NZ"/>
        </w:rPr>
      </w:pP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NEWSLETTERS</w:t>
      </w: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The editor can be creative in her/his presentation. Usually the monthly newsletter starts with a welcome by the President/Chairperson and also provides the focus for the day and the month’s Study Group meetings. Newsletters include information on study groups, Network, internet reviews and  any original contributions.</w:t>
      </w:r>
    </w:p>
    <w:p w:rsidR="00A33AC7" w:rsidRPr="00F735FD" w:rsidRDefault="00A33AC7" w:rsidP="00A33AC7">
      <w:pPr>
        <w:spacing w:after="0" w:line="240" w:lineRule="auto"/>
        <w:rPr>
          <w:rFonts w:eastAsia="Times New Roman" w:cs="Arial"/>
          <w:lang w:eastAsia="en-NZ"/>
        </w:rPr>
      </w:pPr>
    </w:p>
    <w:p w:rsidR="00A33AC7" w:rsidRPr="00F735FD" w:rsidRDefault="00A33AC7" w:rsidP="00A33AC7">
      <w:pPr>
        <w:spacing w:after="0" w:line="240" w:lineRule="auto"/>
        <w:rPr>
          <w:rFonts w:eastAsia="Times New Roman" w:cs="Arial"/>
          <w:lang w:eastAsia="en-NZ"/>
        </w:rPr>
      </w:pPr>
      <w:r>
        <w:rPr>
          <w:rFonts w:eastAsia="Times New Roman" w:cs="Arial"/>
          <w:lang w:eastAsia="en-NZ"/>
        </w:rPr>
        <w:t>A Membership manager, Catering Manager, Hall Manager,  Almoner  and other positions may also be useful.</w:t>
      </w:r>
    </w:p>
    <w:p w:rsidR="00A33AC7" w:rsidRDefault="00A33AC7" w:rsidP="00A33AC7">
      <w:pPr>
        <w:spacing w:after="60" w:line="240" w:lineRule="auto"/>
      </w:pPr>
      <w:r>
        <w:rPr>
          <w:b/>
          <w:color w:val="0070C0"/>
        </w:rPr>
        <w:lastRenderedPageBreak/>
        <w:t>Step 6.  Starting Study Groups [British Model]</w:t>
      </w:r>
    </w:p>
    <w:p w:rsidR="00A33AC7" w:rsidRPr="00A33AC7" w:rsidRDefault="00A33AC7" w:rsidP="00A33AC7">
      <w:pPr>
        <w:spacing w:after="60" w:line="240" w:lineRule="auto"/>
        <w:rPr>
          <w:sz w:val="21"/>
          <w:szCs w:val="21"/>
        </w:rPr>
      </w:pPr>
      <w:r w:rsidRPr="00A33AC7">
        <w:rPr>
          <w:sz w:val="21"/>
          <w:szCs w:val="21"/>
        </w:rPr>
        <w:t>U3A’s point of difference from other organisations for seniors is our Study Groups.  At the same time, prospective members may be surprised or unsure about this aspect.</w:t>
      </w:r>
    </w:p>
    <w:p w:rsidR="00A33AC7" w:rsidRPr="00A33AC7" w:rsidRDefault="00A33AC7" w:rsidP="00A33AC7">
      <w:pPr>
        <w:pStyle w:val="ListParagraph"/>
        <w:numPr>
          <w:ilvl w:val="0"/>
          <w:numId w:val="9"/>
        </w:numPr>
        <w:spacing w:after="60" w:line="240" w:lineRule="auto"/>
        <w:rPr>
          <w:sz w:val="21"/>
          <w:szCs w:val="21"/>
        </w:rPr>
      </w:pPr>
      <w:r w:rsidRPr="00A33AC7">
        <w:rPr>
          <w:sz w:val="21"/>
          <w:szCs w:val="21"/>
        </w:rPr>
        <w:t>Make it clear at the outset to new members that involvement in these groups is a condition of membership.  Point out that there are other groups in the community which the new member may find more suitable.</w:t>
      </w:r>
    </w:p>
    <w:p w:rsidR="00A33AC7" w:rsidRPr="00A33AC7" w:rsidRDefault="00A33AC7" w:rsidP="00A33AC7">
      <w:pPr>
        <w:pStyle w:val="ListParagraph"/>
        <w:numPr>
          <w:ilvl w:val="0"/>
          <w:numId w:val="9"/>
        </w:numPr>
        <w:spacing w:after="60" w:line="240" w:lineRule="auto"/>
        <w:rPr>
          <w:sz w:val="21"/>
          <w:szCs w:val="21"/>
        </w:rPr>
      </w:pPr>
      <w:r w:rsidRPr="00A33AC7">
        <w:rPr>
          <w:sz w:val="21"/>
          <w:szCs w:val="21"/>
        </w:rPr>
        <w:t>It should also be clear that each member is expected to give a talk to their small group at some stage.  This will be a major challenge to some people who will need support and assistance.</w:t>
      </w:r>
    </w:p>
    <w:p w:rsidR="00A33AC7" w:rsidRPr="00A33AC7" w:rsidRDefault="00A33AC7" w:rsidP="00A33AC7">
      <w:pPr>
        <w:pStyle w:val="ListParagraph"/>
        <w:numPr>
          <w:ilvl w:val="0"/>
          <w:numId w:val="9"/>
        </w:numPr>
        <w:spacing w:after="60" w:line="240" w:lineRule="auto"/>
        <w:rPr>
          <w:sz w:val="21"/>
          <w:szCs w:val="21"/>
        </w:rPr>
      </w:pPr>
      <w:r w:rsidRPr="00A33AC7">
        <w:rPr>
          <w:sz w:val="21"/>
          <w:szCs w:val="21"/>
        </w:rPr>
        <w:t>If the current groups are listed on the enrolment form, the new member can be asked to state a preference which can be followed up by the convenors of those groups.</w:t>
      </w:r>
    </w:p>
    <w:p w:rsidR="00A33AC7" w:rsidRPr="00A33AC7" w:rsidRDefault="00A33AC7" w:rsidP="00A33AC7">
      <w:pPr>
        <w:pStyle w:val="ListParagraph"/>
        <w:numPr>
          <w:ilvl w:val="0"/>
          <w:numId w:val="9"/>
        </w:numPr>
        <w:spacing w:after="60" w:line="240" w:lineRule="auto"/>
        <w:rPr>
          <w:sz w:val="21"/>
          <w:szCs w:val="21"/>
        </w:rPr>
      </w:pPr>
      <w:r w:rsidRPr="00A33AC7">
        <w:rPr>
          <w:sz w:val="21"/>
          <w:szCs w:val="21"/>
        </w:rPr>
        <w:t>Usually Study Groups have a friendly, relaxed atmosphere where people become friends and everyone’s contribution is accepted with interest.</w:t>
      </w:r>
    </w:p>
    <w:p w:rsidR="00A33AC7" w:rsidRPr="00A33AC7" w:rsidRDefault="00A33AC7" w:rsidP="00A33AC7">
      <w:pPr>
        <w:pStyle w:val="ListParagraph"/>
        <w:numPr>
          <w:ilvl w:val="0"/>
          <w:numId w:val="9"/>
        </w:numPr>
        <w:spacing w:after="60" w:line="240" w:lineRule="auto"/>
        <w:rPr>
          <w:sz w:val="21"/>
          <w:szCs w:val="21"/>
        </w:rPr>
      </w:pPr>
      <w:r w:rsidRPr="00A33AC7">
        <w:rPr>
          <w:sz w:val="21"/>
          <w:szCs w:val="21"/>
        </w:rPr>
        <w:t>There are many places to obtain information when preparing a talk – the Library, the Internet, owns own experience, the daily newspaper.</w:t>
      </w:r>
    </w:p>
    <w:p w:rsidR="00A33AC7" w:rsidRPr="00A33AC7" w:rsidRDefault="00A33AC7" w:rsidP="00A33AC7">
      <w:pPr>
        <w:spacing w:after="60" w:line="240" w:lineRule="auto"/>
        <w:rPr>
          <w:sz w:val="21"/>
          <w:szCs w:val="21"/>
        </w:rPr>
      </w:pPr>
      <w:r w:rsidRPr="00A33AC7">
        <w:rPr>
          <w:b/>
          <w:color w:val="0070C0"/>
          <w:sz w:val="21"/>
          <w:szCs w:val="21"/>
        </w:rPr>
        <w:t>Ways of structuring a Study Group:</w:t>
      </w:r>
    </w:p>
    <w:p w:rsidR="00A33AC7" w:rsidRPr="00A33AC7" w:rsidRDefault="00A33AC7" w:rsidP="00A33AC7">
      <w:pPr>
        <w:pStyle w:val="ListParagraph"/>
        <w:numPr>
          <w:ilvl w:val="0"/>
          <w:numId w:val="10"/>
        </w:numPr>
        <w:spacing w:after="60" w:line="240" w:lineRule="auto"/>
        <w:rPr>
          <w:sz w:val="21"/>
          <w:szCs w:val="21"/>
        </w:rPr>
      </w:pPr>
      <w:r w:rsidRPr="00A33AC7">
        <w:rPr>
          <w:sz w:val="21"/>
          <w:szCs w:val="21"/>
        </w:rPr>
        <w:t>Study Groups often meet in a member’s home.  Sometimes there are community rooms available</w:t>
      </w:r>
    </w:p>
    <w:p w:rsidR="00A33AC7" w:rsidRPr="00A33AC7" w:rsidRDefault="00A33AC7" w:rsidP="00A33AC7">
      <w:pPr>
        <w:pStyle w:val="ListParagraph"/>
        <w:numPr>
          <w:ilvl w:val="0"/>
          <w:numId w:val="10"/>
        </w:numPr>
        <w:spacing w:after="60" w:line="240" w:lineRule="auto"/>
        <w:rPr>
          <w:sz w:val="21"/>
          <w:szCs w:val="21"/>
        </w:rPr>
      </w:pPr>
      <w:r w:rsidRPr="00A33AC7">
        <w:rPr>
          <w:sz w:val="21"/>
          <w:szCs w:val="21"/>
        </w:rPr>
        <w:t>At the beginning of the year, each member of the group selects a month when they will present their talk.  The convenor’s job is really just facilitation [as well as giving their  own talk].   Refreshments are usually served.</w:t>
      </w:r>
    </w:p>
    <w:p w:rsidR="00A33AC7" w:rsidRPr="00A33AC7" w:rsidRDefault="00A33AC7" w:rsidP="00A33AC7">
      <w:pPr>
        <w:pStyle w:val="ListParagraph"/>
        <w:numPr>
          <w:ilvl w:val="0"/>
          <w:numId w:val="10"/>
        </w:numPr>
        <w:spacing w:after="60" w:line="240" w:lineRule="auto"/>
        <w:rPr>
          <w:sz w:val="21"/>
          <w:szCs w:val="21"/>
        </w:rPr>
      </w:pPr>
      <w:r w:rsidRPr="00A33AC7">
        <w:rPr>
          <w:sz w:val="21"/>
          <w:szCs w:val="21"/>
        </w:rPr>
        <w:t>The meeting, lasting about 2 hours can be structured in various ways:</w:t>
      </w:r>
    </w:p>
    <w:p w:rsidR="00A33AC7" w:rsidRPr="00A33AC7" w:rsidRDefault="00A33AC7" w:rsidP="00A33AC7">
      <w:pPr>
        <w:pStyle w:val="ListParagraph"/>
        <w:numPr>
          <w:ilvl w:val="1"/>
          <w:numId w:val="10"/>
        </w:numPr>
        <w:spacing w:after="60" w:line="240" w:lineRule="auto"/>
        <w:rPr>
          <w:sz w:val="21"/>
          <w:szCs w:val="21"/>
        </w:rPr>
      </w:pPr>
      <w:r w:rsidRPr="00A33AC7">
        <w:rPr>
          <w:sz w:val="21"/>
          <w:szCs w:val="21"/>
        </w:rPr>
        <w:t>Two long talks of about 40 minutes each.</w:t>
      </w:r>
    </w:p>
    <w:p w:rsidR="00A33AC7" w:rsidRPr="00A33AC7" w:rsidRDefault="00A33AC7" w:rsidP="00A33AC7">
      <w:pPr>
        <w:pStyle w:val="ListParagraph"/>
        <w:numPr>
          <w:ilvl w:val="1"/>
          <w:numId w:val="10"/>
        </w:numPr>
        <w:spacing w:after="60" w:line="240" w:lineRule="auto"/>
        <w:rPr>
          <w:sz w:val="21"/>
          <w:szCs w:val="21"/>
        </w:rPr>
      </w:pPr>
      <w:r w:rsidRPr="00A33AC7">
        <w:rPr>
          <w:sz w:val="21"/>
          <w:szCs w:val="21"/>
        </w:rPr>
        <w:t>One long talk of about 40 minutes + several “snippet” talks about small relevant items seen on the News, on the internet, etc.</w:t>
      </w:r>
    </w:p>
    <w:p w:rsidR="00A33AC7" w:rsidRPr="00A33AC7" w:rsidRDefault="00A33AC7" w:rsidP="00A33AC7">
      <w:pPr>
        <w:pStyle w:val="ListParagraph"/>
        <w:numPr>
          <w:ilvl w:val="1"/>
          <w:numId w:val="10"/>
        </w:numPr>
        <w:spacing w:after="60" w:line="240" w:lineRule="auto"/>
        <w:rPr>
          <w:sz w:val="21"/>
          <w:szCs w:val="21"/>
        </w:rPr>
      </w:pPr>
      <w:r w:rsidRPr="00A33AC7">
        <w:rPr>
          <w:sz w:val="21"/>
          <w:szCs w:val="21"/>
        </w:rPr>
        <w:t>In a language group, one member prepares the reading, one the vocabulary for the day, one looks after the grammar, one gives a short talk about life and customs.</w:t>
      </w:r>
    </w:p>
    <w:p w:rsidR="00A33AC7" w:rsidRPr="00A33AC7" w:rsidRDefault="00A33AC7" w:rsidP="00A33AC7">
      <w:pPr>
        <w:pStyle w:val="ListParagraph"/>
        <w:numPr>
          <w:ilvl w:val="0"/>
          <w:numId w:val="10"/>
        </w:numPr>
        <w:spacing w:after="60" w:line="240" w:lineRule="auto"/>
        <w:rPr>
          <w:sz w:val="21"/>
          <w:szCs w:val="21"/>
        </w:rPr>
      </w:pPr>
      <w:r w:rsidRPr="00A33AC7">
        <w:rPr>
          <w:sz w:val="21"/>
          <w:szCs w:val="21"/>
        </w:rPr>
        <w:t>Outings and trips can be enjoyed.</w:t>
      </w:r>
    </w:p>
    <w:p w:rsidR="00A33AC7" w:rsidRPr="00A33AC7" w:rsidRDefault="00A33AC7" w:rsidP="00A33AC7">
      <w:pPr>
        <w:pStyle w:val="ListParagraph"/>
        <w:numPr>
          <w:ilvl w:val="0"/>
          <w:numId w:val="10"/>
        </w:numPr>
        <w:spacing w:after="60" w:line="240" w:lineRule="auto"/>
        <w:rPr>
          <w:sz w:val="21"/>
          <w:szCs w:val="21"/>
        </w:rPr>
      </w:pPr>
      <w:r w:rsidRPr="00A33AC7">
        <w:rPr>
          <w:sz w:val="21"/>
          <w:szCs w:val="21"/>
        </w:rPr>
        <w:t>It is MOST beneficial to the group if the convenor changes every one or two years so that learning the organisational skills is shared.</w:t>
      </w:r>
    </w:p>
    <w:p w:rsidR="00A33AC7" w:rsidRPr="00A33AC7" w:rsidRDefault="00A33AC7" w:rsidP="00A33AC7">
      <w:pPr>
        <w:pStyle w:val="ListParagraph"/>
        <w:numPr>
          <w:ilvl w:val="0"/>
          <w:numId w:val="10"/>
        </w:numPr>
        <w:spacing w:after="60" w:line="240" w:lineRule="auto"/>
        <w:rPr>
          <w:sz w:val="21"/>
          <w:szCs w:val="21"/>
        </w:rPr>
      </w:pPr>
      <w:r w:rsidRPr="00A33AC7">
        <w:rPr>
          <w:sz w:val="21"/>
          <w:szCs w:val="21"/>
        </w:rPr>
        <w:t>It is possible to start a new study group about practically any topic if there is sufficient interest.  We  try to avoid groups which already exist in the local community</w:t>
      </w:r>
    </w:p>
    <w:p w:rsidR="00A33AC7" w:rsidRDefault="00A33AC7" w:rsidP="00A33AC7">
      <w:pPr>
        <w:spacing w:after="60" w:line="240" w:lineRule="auto"/>
        <w:rPr>
          <w:b/>
          <w:color w:val="0070C0"/>
        </w:rPr>
      </w:pPr>
      <w:r>
        <w:rPr>
          <w:b/>
        </w:rPr>
        <w:br w:type="column"/>
      </w:r>
      <w:r>
        <w:rPr>
          <w:b/>
          <w:color w:val="0070C0"/>
        </w:rPr>
        <w:lastRenderedPageBreak/>
        <w:t>Step 7 – Much Later</w:t>
      </w:r>
    </w:p>
    <w:p w:rsidR="00A33AC7" w:rsidRPr="00D27035" w:rsidRDefault="00A33AC7" w:rsidP="00A33AC7">
      <w:pPr>
        <w:spacing w:after="0" w:line="240" w:lineRule="auto"/>
        <w:rPr>
          <w:rFonts w:eastAsia="Times New Roman" w:cs="Arial"/>
          <w:b/>
          <w:u w:val="single"/>
          <w:lang w:eastAsia="en-NZ"/>
        </w:rPr>
      </w:pPr>
      <w:r w:rsidRPr="00D27035">
        <w:rPr>
          <w:rFonts w:eastAsia="Times New Roman" w:cs="Arial"/>
          <w:b/>
          <w:u w:val="single"/>
          <w:lang w:eastAsia="en-NZ"/>
        </w:rPr>
        <w:t>Publicity</w:t>
      </w:r>
    </w:p>
    <w:p w:rsidR="00A33AC7" w:rsidRPr="00F735FD" w:rsidRDefault="00A33AC7" w:rsidP="00A33AC7">
      <w:pPr>
        <w:spacing w:after="0" w:line="240" w:lineRule="auto"/>
        <w:rPr>
          <w:rFonts w:eastAsia="Times New Roman" w:cs="Arial"/>
          <w:u w:val="single"/>
          <w:lang w:eastAsia="en-NZ"/>
        </w:rPr>
      </w:pPr>
      <w:r w:rsidRPr="00F735FD">
        <w:rPr>
          <w:rFonts w:eastAsia="Times New Roman" w:cs="Arial"/>
          <w:u w:val="single"/>
          <w:lang w:eastAsia="en-NZ"/>
        </w:rPr>
        <w:t>Newspapers</w:t>
      </w: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An advertisement in the local newspaper can be considered but this may be expensive. A news item is probably more effective and, if published, will be at no cost. This is best  done by a person with journalistic knowledge, and will include what U3A is, time, place, the speaker and the topic. Also special activities can be publicized.</w:t>
      </w:r>
    </w:p>
    <w:p w:rsidR="00A33AC7" w:rsidRPr="00F735FD" w:rsidRDefault="00A33AC7" w:rsidP="00A33AC7">
      <w:pPr>
        <w:spacing w:after="0" w:line="240" w:lineRule="auto"/>
        <w:rPr>
          <w:rFonts w:eastAsia="Times New Roman" w:cs="Arial"/>
          <w:u w:val="single"/>
          <w:lang w:eastAsia="en-NZ"/>
        </w:rPr>
      </w:pPr>
      <w:r w:rsidRPr="00F735FD">
        <w:rPr>
          <w:rFonts w:eastAsia="Times New Roman" w:cs="Arial"/>
          <w:u w:val="single"/>
          <w:lang w:eastAsia="en-NZ"/>
        </w:rPr>
        <w:t>Press Releases</w:t>
      </w:r>
    </w:p>
    <w:p w:rsidR="00A33AC7" w:rsidRPr="00F735FD" w:rsidRDefault="00A33AC7" w:rsidP="00A33AC7">
      <w:pPr>
        <w:spacing w:after="0" w:line="240" w:lineRule="auto"/>
        <w:rPr>
          <w:rFonts w:eastAsia="Times New Roman" w:cs="Arial"/>
          <w:lang w:eastAsia="en-NZ"/>
        </w:rPr>
      </w:pPr>
      <w:r w:rsidRPr="00F735FD">
        <w:rPr>
          <w:rFonts w:eastAsia="Times New Roman" w:cs="Arial"/>
          <w:lang w:eastAsia="en-NZ"/>
        </w:rPr>
        <w:t xml:space="preserve">A press release should only be used for special events. It should be detailed enough for a reporter to write a story from it. It must be brief and punchy. Check with the press about the format required. If appropriate give the time and place of photos taken. </w:t>
      </w:r>
    </w:p>
    <w:p w:rsidR="00A33AC7" w:rsidRPr="00F735FD" w:rsidRDefault="00A33AC7" w:rsidP="00A33AC7">
      <w:pPr>
        <w:spacing w:after="0" w:line="240" w:lineRule="auto"/>
        <w:rPr>
          <w:rFonts w:eastAsia="Times New Roman" w:cs="Arial"/>
          <w:u w:val="single"/>
          <w:lang w:eastAsia="en-NZ"/>
        </w:rPr>
      </w:pPr>
      <w:r w:rsidRPr="00F735FD">
        <w:rPr>
          <w:rFonts w:eastAsia="Times New Roman" w:cs="Arial"/>
          <w:u w:val="single"/>
          <w:lang w:eastAsia="en-NZ"/>
        </w:rPr>
        <w:t>Radio</w:t>
      </w:r>
    </w:p>
    <w:p w:rsidR="00A33AC7" w:rsidRPr="005C6339" w:rsidRDefault="00A33AC7" w:rsidP="00A33AC7">
      <w:pPr>
        <w:spacing w:after="0" w:line="240" w:lineRule="auto"/>
        <w:rPr>
          <w:rFonts w:eastAsia="Times New Roman" w:cs="Arial"/>
          <w:lang w:eastAsia="en-NZ"/>
        </w:rPr>
      </w:pPr>
    </w:p>
    <w:p w:rsidR="00A33AC7" w:rsidRPr="005C6339" w:rsidRDefault="00A33AC7" w:rsidP="00A33AC7">
      <w:pPr>
        <w:spacing w:after="0" w:line="240" w:lineRule="auto"/>
        <w:rPr>
          <w:rFonts w:eastAsia="Times New Roman" w:cs="Arial"/>
          <w:lang w:eastAsia="en-NZ"/>
        </w:rPr>
      </w:pPr>
      <w:r w:rsidRPr="005C6339">
        <w:rPr>
          <w:rFonts w:eastAsia="Times New Roman" w:cs="Arial"/>
          <w:lang w:eastAsia="en-NZ"/>
        </w:rPr>
        <w:t>Local radio and television may be available. This will require someone to front, who is articulate, enthusiastic and well briefed. Arrange a community service announcement and include the time and place of the next meeting and the telephone number of the contact person. To maintain confidentiality it is suggested to use only first name or initials.</w:t>
      </w:r>
    </w:p>
    <w:p w:rsidR="00A33AC7" w:rsidRPr="005C6339" w:rsidRDefault="00A33AC7" w:rsidP="00A33AC7">
      <w:pPr>
        <w:spacing w:after="0" w:line="240" w:lineRule="auto"/>
        <w:rPr>
          <w:rFonts w:eastAsia="Times New Roman" w:cs="Arial"/>
          <w:u w:val="single"/>
          <w:lang w:eastAsia="en-NZ"/>
        </w:rPr>
      </w:pPr>
      <w:r w:rsidRPr="005C6339">
        <w:rPr>
          <w:rFonts w:eastAsia="Times New Roman" w:cs="Arial"/>
          <w:u w:val="single"/>
          <w:lang w:eastAsia="en-NZ"/>
        </w:rPr>
        <w:t>Media Relations</w:t>
      </w:r>
    </w:p>
    <w:p w:rsidR="00A33AC7" w:rsidRPr="005C6339" w:rsidRDefault="00A33AC7" w:rsidP="00A33AC7">
      <w:pPr>
        <w:spacing w:after="0" w:line="240" w:lineRule="auto"/>
        <w:rPr>
          <w:b/>
        </w:rPr>
      </w:pPr>
      <w:r w:rsidRPr="005C6339">
        <w:rPr>
          <w:rFonts w:eastAsia="Times New Roman" w:cs="Arial"/>
          <w:lang w:eastAsia="en-NZ"/>
        </w:rPr>
        <w:t>Invite a reporter from the local newspaper to attend a U3A meeting to report on it.   Care should be taken with the words we use in describing U3A. Acceptable words when describing U3A; learning activities, members, co-coordinators, conveners rather than lecturers, teachers, or instructor.</w:t>
      </w:r>
    </w:p>
    <w:p w:rsidR="00A33AC7" w:rsidRDefault="00A33AC7" w:rsidP="00A33AC7">
      <w:pPr>
        <w:spacing w:after="60" w:line="240" w:lineRule="auto"/>
      </w:pPr>
    </w:p>
    <w:p w:rsidR="00A33AC7" w:rsidRPr="00D27035" w:rsidRDefault="00A33AC7" w:rsidP="00A33AC7">
      <w:pPr>
        <w:spacing w:after="0"/>
        <w:rPr>
          <w:rFonts w:eastAsia="Times New Roman" w:cs="Arial"/>
          <w:b/>
          <w:sz w:val="24"/>
          <w:szCs w:val="24"/>
          <w:u w:val="single"/>
          <w:lang w:eastAsia="en-NZ"/>
        </w:rPr>
      </w:pPr>
      <w:r w:rsidRPr="00D27035">
        <w:rPr>
          <w:rFonts w:eastAsia="Times New Roman" w:cs="Arial"/>
          <w:b/>
          <w:sz w:val="24"/>
          <w:szCs w:val="24"/>
          <w:u w:val="single"/>
          <w:lang w:eastAsia="en-NZ"/>
        </w:rPr>
        <w:t>A Constitution</w:t>
      </w:r>
    </w:p>
    <w:p w:rsidR="00A33AC7" w:rsidRDefault="00A33AC7" w:rsidP="00A33AC7">
      <w:pPr>
        <w:spacing w:after="0" w:line="240" w:lineRule="auto"/>
        <w:rPr>
          <w:rFonts w:eastAsia="Times New Roman" w:cs="Arial"/>
          <w:lang w:eastAsia="en-NZ"/>
        </w:rPr>
      </w:pPr>
      <w:r w:rsidRPr="00D27035">
        <w:rPr>
          <w:rFonts w:eastAsia="Times New Roman" w:cs="Arial"/>
          <w:lang w:eastAsia="en-NZ"/>
        </w:rPr>
        <w:t xml:space="preserve">Each U3A </w:t>
      </w:r>
      <w:r>
        <w:rPr>
          <w:rFonts w:eastAsia="Times New Roman" w:cs="Arial"/>
          <w:lang w:eastAsia="en-NZ"/>
        </w:rPr>
        <w:t>is advised to have</w:t>
      </w:r>
      <w:r w:rsidRPr="00D27035">
        <w:rPr>
          <w:rFonts w:eastAsia="Times New Roman" w:cs="Arial"/>
          <w:lang w:eastAsia="en-NZ"/>
        </w:rPr>
        <w:t xml:space="preserve"> a constitution which</w:t>
      </w:r>
      <w:r>
        <w:rPr>
          <w:rFonts w:eastAsia="Times New Roman" w:cs="Arial"/>
          <w:lang w:eastAsia="en-NZ"/>
        </w:rPr>
        <w:t xml:space="preserve">, amongst other things, </w:t>
      </w:r>
      <w:r w:rsidRPr="00D27035">
        <w:rPr>
          <w:rFonts w:eastAsia="Times New Roman" w:cs="Arial"/>
          <w:lang w:eastAsia="en-NZ"/>
        </w:rPr>
        <w:t xml:space="preserve"> provides guidelines for the AGM </w:t>
      </w:r>
    </w:p>
    <w:p w:rsidR="00A33AC7" w:rsidRPr="00D27035" w:rsidRDefault="00A33AC7" w:rsidP="00A33AC7">
      <w:pPr>
        <w:pStyle w:val="ListParagraph"/>
        <w:numPr>
          <w:ilvl w:val="0"/>
          <w:numId w:val="11"/>
        </w:numPr>
        <w:spacing w:after="0" w:line="240" w:lineRule="auto"/>
        <w:rPr>
          <w:rFonts w:eastAsia="Times New Roman" w:cs="Arial"/>
          <w:lang w:eastAsia="en-NZ"/>
        </w:rPr>
      </w:pPr>
      <w:r w:rsidRPr="00D27035">
        <w:rPr>
          <w:rFonts w:eastAsia="Times New Roman" w:cs="Arial"/>
          <w:lang w:eastAsia="en-NZ"/>
        </w:rPr>
        <w:t>on appointing its President, vice President, secretary and treasurer and the committee.</w:t>
      </w:r>
    </w:p>
    <w:p w:rsidR="00A33AC7" w:rsidRPr="00D27035" w:rsidRDefault="00A33AC7" w:rsidP="00A33AC7">
      <w:pPr>
        <w:pStyle w:val="ListParagraph"/>
        <w:numPr>
          <w:ilvl w:val="0"/>
          <w:numId w:val="11"/>
        </w:numPr>
        <w:spacing w:after="0" w:line="240" w:lineRule="auto"/>
        <w:rPr>
          <w:rFonts w:eastAsia="Times New Roman" w:cs="Arial"/>
          <w:lang w:eastAsia="en-NZ"/>
        </w:rPr>
      </w:pPr>
      <w:r w:rsidRPr="00D27035">
        <w:rPr>
          <w:rFonts w:eastAsia="Times New Roman" w:cs="Arial"/>
          <w:lang w:eastAsia="en-NZ"/>
        </w:rPr>
        <w:t>prepare nomination forms that state the name of the person for the position, a seconder, and a note that expresses approval from the nominated person. A ballot may be required if the position is contested.</w:t>
      </w:r>
    </w:p>
    <w:p w:rsidR="00A33AC7" w:rsidRPr="00A33AC7" w:rsidRDefault="00A33AC7" w:rsidP="00A33AC7">
      <w:pPr>
        <w:pStyle w:val="ListParagraph"/>
        <w:numPr>
          <w:ilvl w:val="0"/>
          <w:numId w:val="11"/>
        </w:numPr>
        <w:spacing w:after="0" w:line="240" w:lineRule="auto"/>
        <w:rPr>
          <w:b/>
        </w:rPr>
      </w:pPr>
      <w:r w:rsidRPr="00A33AC7">
        <w:rPr>
          <w:rFonts w:eastAsia="Times New Roman" w:cs="Arial"/>
          <w:lang w:eastAsia="en-NZ"/>
        </w:rPr>
        <w:t>decide on a quorum.</w:t>
      </w:r>
    </w:p>
    <w:p w:rsidR="00A33AC7" w:rsidRPr="00A33AC7" w:rsidRDefault="00A33AC7" w:rsidP="00A33AC7">
      <w:pPr>
        <w:pStyle w:val="ListParagraph"/>
        <w:numPr>
          <w:ilvl w:val="0"/>
          <w:numId w:val="11"/>
        </w:numPr>
        <w:spacing w:after="0" w:line="240" w:lineRule="auto"/>
        <w:rPr>
          <w:rFonts w:eastAsia="Times New Roman" w:cs="Arial"/>
          <w:u w:val="single"/>
          <w:lang w:eastAsia="en-NZ"/>
        </w:rPr>
      </w:pPr>
      <w:r w:rsidRPr="00A33AC7">
        <w:rPr>
          <w:rFonts w:eastAsia="Times New Roman" w:cs="Arial"/>
          <w:u w:val="single"/>
          <w:lang w:eastAsia="en-NZ"/>
        </w:rPr>
        <w:lastRenderedPageBreak/>
        <w:t>Advantages</w:t>
      </w:r>
    </w:p>
    <w:p w:rsidR="00A33AC7" w:rsidRPr="00A33AC7" w:rsidRDefault="00A33AC7" w:rsidP="00A33AC7">
      <w:pPr>
        <w:pStyle w:val="ListParagraph"/>
        <w:numPr>
          <w:ilvl w:val="0"/>
          <w:numId w:val="11"/>
        </w:numPr>
        <w:spacing w:after="0" w:line="240" w:lineRule="auto"/>
        <w:rPr>
          <w:rFonts w:eastAsia="Times New Roman" w:cs="Arial"/>
          <w:lang w:eastAsia="en-NZ"/>
        </w:rPr>
      </w:pPr>
      <w:r w:rsidRPr="00A33AC7">
        <w:rPr>
          <w:rFonts w:eastAsia="Times New Roman" w:cs="Arial"/>
          <w:lang w:eastAsia="en-NZ"/>
        </w:rPr>
        <w:t xml:space="preserve">The constitution is simple to prepare and to change as no outside approvals are needed. </w:t>
      </w:r>
    </w:p>
    <w:p w:rsidR="00A33AC7" w:rsidRPr="00A33AC7" w:rsidRDefault="00A33AC7" w:rsidP="00A33AC7">
      <w:pPr>
        <w:pStyle w:val="ListParagraph"/>
        <w:numPr>
          <w:ilvl w:val="0"/>
          <w:numId w:val="11"/>
        </w:numPr>
        <w:spacing w:after="0" w:line="240" w:lineRule="auto"/>
        <w:rPr>
          <w:rFonts w:eastAsia="Times New Roman" w:cs="Arial"/>
          <w:u w:val="single"/>
          <w:lang w:eastAsia="en-NZ"/>
        </w:rPr>
      </w:pPr>
      <w:r w:rsidRPr="00A33AC7">
        <w:rPr>
          <w:rFonts w:eastAsia="Times New Roman" w:cs="Arial"/>
          <w:u w:val="single"/>
          <w:lang w:eastAsia="en-NZ"/>
        </w:rPr>
        <w:t>Disadvantages</w:t>
      </w:r>
    </w:p>
    <w:p w:rsidR="00A33AC7" w:rsidRPr="00A33AC7" w:rsidRDefault="00A33AC7" w:rsidP="00A33AC7">
      <w:pPr>
        <w:pStyle w:val="ListParagraph"/>
        <w:numPr>
          <w:ilvl w:val="0"/>
          <w:numId w:val="11"/>
        </w:numPr>
        <w:spacing w:after="0" w:line="240" w:lineRule="auto"/>
        <w:rPr>
          <w:rFonts w:eastAsia="Times New Roman" w:cs="Arial"/>
          <w:lang w:eastAsia="en-NZ"/>
        </w:rPr>
      </w:pPr>
      <w:r w:rsidRPr="00A33AC7">
        <w:rPr>
          <w:rFonts w:eastAsia="Times New Roman" w:cs="Arial"/>
          <w:lang w:eastAsia="en-NZ"/>
        </w:rPr>
        <w:t>Does not bestow any status on the organization and does not give legal protection against misappropriation of funds. The treasurer and the committee are personally liable. Some U3As have found that banks are reluctant to open accounts for unregistered societies.</w:t>
      </w:r>
    </w:p>
    <w:p w:rsidR="00A33AC7" w:rsidRPr="00D27035" w:rsidRDefault="00A33AC7" w:rsidP="00A33AC7">
      <w:pPr>
        <w:pStyle w:val="ListParagraph"/>
        <w:spacing w:after="0" w:line="240" w:lineRule="auto"/>
        <w:ind w:left="1080"/>
      </w:pPr>
    </w:p>
    <w:p w:rsidR="00A33AC7" w:rsidRPr="00A33AC7" w:rsidRDefault="00A33AC7" w:rsidP="00A33AC7">
      <w:pPr>
        <w:pStyle w:val="ListParagraph"/>
        <w:numPr>
          <w:ilvl w:val="0"/>
          <w:numId w:val="11"/>
        </w:numPr>
        <w:spacing w:after="60" w:line="240" w:lineRule="auto"/>
        <w:rPr>
          <w:rFonts w:eastAsia="Times New Roman" w:cs="Arial"/>
          <w:b/>
          <w:sz w:val="24"/>
          <w:szCs w:val="24"/>
          <w:u w:val="single"/>
          <w:lang w:eastAsia="en-NZ"/>
        </w:rPr>
      </w:pPr>
      <w:r w:rsidRPr="00A33AC7">
        <w:rPr>
          <w:rFonts w:eastAsia="Times New Roman" w:cs="Arial"/>
          <w:b/>
          <w:sz w:val="24"/>
          <w:szCs w:val="24"/>
          <w:u w:val="single"/>
          <w:lang w:eastAsia="en-NZ"/>
        </w:rPr>
        <w:t>Your U3A may prefer to become an Incorporated Society or a Charitable Trust</w:t>
      </w:r>
    </w:p>
    <w:p w:rsidR="00A33AC7" w:rsidRPr="00A33AC7" w:rsidRDefault="00A33AC7" w:rsidP="00A33AC7">
      <w:pPr>
        <w:pStyle w:val="ListParagraph"/>
        <w:numPr>
          <w:ilvl w:val="0"/>
          <w:numId w:val="11"/>
        </w:numPr>
        <w:spacing w:after="60" w:line="240" w:lineRule="auto"/>
        <w:rPr>
          <w:rFonts w:eastAsia="Times New Roman" w:cs="Arial"/>
          <w:sz w:val="24"/>
          <w:szCs w:val="24"/>
          <w:lang w:eastAsia="en-NZ"/>
        </w:rPr>
      </w:pPr>
      <w:r w:rsidRPr="00A33AC7">
        <w:rPr>
          <w:rFonts w:eastAsia="Times New Roman" w:cs="Arial"/>
          <w:sz w:val="24"/>
          <w:szCs w:val="24"/>
          <w:lang w:eastAsia="en-NZ"/>
        </w:rPr>
        <w:t>Go to the website below to find out the latest information and rules governing these bodies.  These do keep changing.</w:t>
      </w:r>
    </w:p>
    <w:p w:rsidR="00A33AC7" w:rsidRPr="00A33AC7" w:rsidRDefault="00C002B2" w:rsidP="00A33AC7">
      <w:pPr>
        <w:pStyle w:val="ListParagraph"/>
        <w:numPr>
          <w:ilvl w:val="0"/>
          <w:numId w:val="11"/>
        </w:numPr>
        <w:spacing w:after="60" w:line="240" w:lineRule="auto"/>
        <w:rPr>
          <w:rStyle w:val="HTMLCite"/>
          <w:rFonts w:ascii="Arial" w:hAnsi="Arial" w:cs="Arial"/>
          <w:sz w:val="20"/>
          <w:szCs w:val="20"/>
        </w:rPr>
      </w:pPr>
      <w:hyperlink r:id="rId8" w:tgtFrame="_blank" w:history="1">
        <w:r w:rsidR="00A33AC7" w:rsidRPr="00A33AC7">
          <w:rPr>
            <w:rStyle w:val="HTMLCite"/>
            <w:rFonts w:ascii="Arial" w:hAnsi="Arial" w:cs="Arial"/>
            <w:color w:val="008000"/>
            <w:sz w:val="20"/>
            <w:szCs w:val="20"/>
          </w:rPr>
          <w:t>www.societies.govt.nz/cms/incorporated-societies</w:t>
        </w:r>
      </w:hyperlink>
    </w:p>
    <w:p w:rsidR="00A33AC7" w:rsidRPr="00A33AC7" w:rsidRDefault="00A33AC7" w:rsidP="00A33AC7">
      <w:pPr>
        <w:pStyle w:val="ListParagraph"/>
        <w:numPr>
          <w:ilvl w:val="0"/>
          <w:numId w:val="11"/>
        </w:numPr>
        <w:spacing w:after="60" w:line="240" w:lineRule="auto"/>
        <w:rPr>
          <w:rFonts w:eastAsia="Times New Roman" w:cs="Arial"/>
          <w:sz w:val="24"/>
          <w:szCs w:val="24"/>
          <w:lang w:eastAsia="en-NZ"/>
        </w:rPr>
      </w:pPr>
      <w:r w:rsidRPr="00A33AC7">
        <w:rPr>
          <w:rFonts w:eastAsia="Times New Roman" w:cs="Arial"/>
          <w:sz w:val="24"/>
          <w:szCs w:val="24"/>
          <w:lang w:eastAsia="en-NZ"/>
        </w:rPr>
        <w:t>It is not advisable for a U3A to have a taxable income.  E.g. to put extra funds into a savings account at a bank as this will create interest which will need to be taxed.  We as an organisation, do not exist to make money.  Having to put in a tax return is something we can all do without.</w:t>
      </w:r>
    </w:p>
    <w:p w:rsidR="006730CC" w:rsidRPr="001E0ED3" w:rsidRDefault="006730CC" w:rsidP="0004436F">
      <w:pPr>
        <w:spacing w:after="0" w:line="240" w:lineRule="auto"/>
        <w:jc w:val="center"/>
        <w:rPr>
          <w:rFonts w:ascii="Arial" w:eastAsia="Times New Roman" w:hAnsi="Arial" w:cs="Arial"/>
          <w:b/>
          <w:lang w:eastAsia="en-NZ"/>
        </w:rPr>
      </w:pPr>
      <w:r w:rsidRPr="001E0ED3">
        <w:rPr>
          <w:rFonts w:ascii="Arial" w:eastAsia="Times New Roman" w:hAnsi="Arial" w:cs="Arial"/>
          <w:b/>
          <w:color w:val="0070C0"/>
          <w:lang w:eastAsia="en-NZ"/>
        </w:rPr>
        <w:t>Some History</w:t>
      </w:r>
      <w:r w:rsidRPr="001E0ED3">
        <w:rPr>
          <w:rFonts w:ascii="Arial" w:eastAsia="Times New Roman" w:hAnsi="Arial" w:cs="Arial"/>
          <w:b/>
          <w:lang w:eastAsia="en-NZ"/>
        </w:rPr>
        <w:t>:</w:t>
      </w:r>
    </w:p>
    <w:p w:rsidR="006730CC" w:rsidRPr="001E0ED3" w:rsidRDefault="006730CC" w:rsidP="006730CC">
      <w:pPr>
        <w:spacing w:after="0" w:line="240" w:lineRule="auto"/>
        <w:rPr>
          <w:rFonts w:ascii="Arial" w:eastAsia="Times New Roman" w:hAnsi="Arial" w:cs="Arial"/>
          <w:b/>
          <w:color w:val="0070C0"/>
          <w:lang w:eastAsia="en-NZ"/>
        </w:rPr>
      </w:pPr>
      <w:r w:rsidRPr="001E0ED3">
        <w:rPr>
          <w:rFonts w:ascii="Arial" w:eastAsia="Times New Roman" w:hAnsi="Arial" w:cs="Arial"/>
          <w:b/>
          <w:color w:val="0070C0"/>
          <w:lang w:eastAsia="en-NZ"/>
        </w:rPr>
        <w:t>Auckland</w:t>
      </w:r>
    </w:p>
    <w:p w:rsidR="006730CC" w:rsidRPr="006730CC" w:rsidRDefault="006730CC" w:rsidP="006730CC">
      <w:pPr>
        <w:spacing w:after="0" w:line="240" w:lineRule="auto"/>
        <w:rPr>
          <w:rFonts w:ascii="Arial" w:eastAsia="Times New Roman" w:hAnsi="Arial" w:cs="Arial"/>
          <w:lang w:eastAsia="en-NZ"/>
        </w:rPr>
      </w:pPr>
      <w:r w:rsidRPr="006730CC">
        <w:rPr>
          <w:rFonts w:ascii="Arial" w:eastAsia="Times New Roman" w:hAnsi="Arial" w:cs="Arial"/>
          <w:lang w:eastAsia="en-NZ"/>
        </w:rPr>
        <w:t xml:space="preserve">Auckland U3A Network has existed since the early 90’s. It is an informal forum where representatives from the regional U3As meet </w:t>
      </w:r>
      <w:r w:rsidR="00CC5DB7">
        <w:rPr>
          <w:rFonts w:ascii="Arial" w:eastAsia="Times New Roman" w:hAnsi="Arial" w:cs="Arial"/>
          <w:lang w:eastAsia="en-NZ"/>
        </w:rPr>
        <w:t>3</w:t>
      </w:r>
      <w:r w:rsidRPr="006730CC">
        <w:rPr>
          <w:rFonts w:ascii="Arial" w:eastAsia="Times New Roman" w:hAnsi="Arial" w:cs="Arial"/>
          <w:lang w:eastAsia="en-NZ"/>
        </w:rPr>
        <w:t xml:space="preserve"> times a year. The purpose being to share information, bring ideas and problems for discussion and to set up new U3As.</w:t>
      </w:r>
    </w:p>
    <w:p w:rsidR="006730CC" w:rsidRPr="006730CC" w:rsidRDefault="006730CC" w:rsidP="006730CC">
      <w:pPr>
        <w:spacing w:after="0" w:line="240" w:lineRule="auto"/>
        <w:rPr>
          <w:rFonts w:ascii="Arial" w:eastAsia="Times New Roman" w:hAnsi="Arial" w:cs="Arial"/>
          <w:lang w:eastAsia="en-NZ"/>
        </w:rPr>
      </w:pPr>
      <w:r w:rsidRPr="006730CC">
        <w:rPr>
          <w:rFonts w:ascii="Arial" w:eastAsia="Times New Roman" w:hAnsi="Arial" w:cs="Arial"/>
          <w:lang w:eastAsia="en-NZ"/>
        </w:rPr>
        <w:t>One representative from each U3A makes up the Network  which meets at a designated venue in Auckland.</w:t>
      </w:r>
      <w:r w:rsidR="00CC5DB7">
        <w:rPr>
          <w:rFonts w:ascii="Arial" w:eastAsia="Times New Roman" w:hAnsi="Arial" w:cs="Arial"/>
          <w:lang w:eastAsia="en-NZ"/>
        </w:rPr>
        <w:t xml:space="preserve">  </w:t>
      </w:r>
      <w:r w:rsidRPr="006730CC">
        <w:rPr>
          <w:rFonts w:ascii="Arial" w:eastAsia="Times New Roman" w:hAnsi="Arial" w:cs="Arial"/>
          <w:lang w:eastAsia="en-NZ"/>
        </w:rPr>
        <w:t xml:space="preserve">Network gathers information from individual U3As and makes  it accessible to all. </w:t>
      </w:r>
    </w:p>
    <w:p w:rsidR="006730CC" w:rsidRPr="006730CC" w:rsidRDefault="006730CC" w:rsidP="006730CC">
      <w:pPr>
        <w:spacing w:after="0" w:line="240" w:lineRule="auto"/>
        <w:rPr>
          <w:rFonts w:ascii="Arial" w:eastAsia="Times New Roman" w:hAnsi="Arial" w:cs="Arial"/>
          <w:lang w:eastAsia="en-NZ"/>
        </w:rPr>
      </w:pPr>
    </w:p>
    <w:p w:rsidR="006730CC" w:rsidRPr="006730CC" w:rsidRDefault="006730CC" w:rsidP="00CC5DB7">
      <w:pPr>
        <w:spacing w:after="0" w:line="240" w:lineRule="auto"/>
        <w:rPr>
          <w:rFonts w:ascii="Arial" w:eastAsia="Times New Roman" w:hAnsi="Arial" w:cs="Arial"/>
          <w:lang w:eastAsia="en-NZ"/>
        </w:rPr>
      </w:pPr>
      <w:r w:rsidRPr="006730CC">
        <w:rPr>
          <w:rFonts w:ascii="Arial" w:eastAsia="Times New Roman" w:hAnsi="Arial" w:cs="Arial"/>
          <w:lang w:eastAsia="en-NZ"/>
        </w:rPr>
        <w:t>Network will support learning oriented projects arranged by individuals and /or regional U3As.</w:t>
      </w:r>
    </w:p>
    <w:p w:rsidR="006730CC" w:rsidRPr="006730CC" w:rsidRDefault="006730CC" w:rsidP="006730CC">
      <w:pPr>
        <w:spacing w:after="0" w:line="240" w:lineRule="auto"/>
        <w:rPr>
          <w:rFonts w:ascii="Arial" w:eastAsia="Times New Roman" w:hAnsi="Arial" w:cs="Arial"/>
          <w:lang w:eastAsia="en-NZ"/>
        </w:rPr>
      </w:pPr>
      <w:r w:rsidRPr="006730CC">
        <w:rPr>
          <w:rFonts w:ascii="Arial" w:eastAsia="Times New Roman" w:hAnsi="Arial" w:cs="Arial"/>
          <w:lang w:eastAsia="en-NZ"/>
        </w:rPr>
        <w:t>.</w:t>
      </w:r>
    </w:p>
    <w:p w:rsidR="006730CC" w:rsidRPr="006730CC" w:rsidRDefault="00CC5DB7" w:rsidP="006730CC">
      <w:pPr>
        <w:spacing w:after="0" w:line="240" w:lineRule="auto"/>
        <w:rPr>
          <w:rFonts w:ascii="Arial" w:eastAsia="Times New Roman" w:hAnsi="Arial" w:cs="Arial"/>
          <w:lang w:eastAsia="en-NZ"/>
        </w:rPr>
      </w:pPr>
      <w:r>
        <w:rPr>
          <w:rFonts w:ascii="Arial" w:eastAsia="Times New Roman" w:hAnsi="Arial" w:cs="Arial"/>
          <w:lang w:eastAsia="en-NZ"/>
        </w:rPr>
        <w:t xml:space="preserve">Auckland U3A </w:t>
      </w:r>
      <w:r w:rsidR="006730CC" w:rsidRPr="006730CC">
        <w:rPr>
          <w:rFonts w:ascii="Arial" w:eastAsia="Times New Roman" w:hAnsi="Arial" w:cs="Arial"/>
          <w:lang w:eastAsia="en-NZ"/>
        </w:rPr>
        <w:t>Network believes there should be no waiting lists for people who wish to join a U3A.</w:t>
      </w:r>
    </w:p>
    <w:p w:rsidR="006730CC" w:rsidRPr="006730CC" w:rsidRDefault="006730CC" w:rsidP="006730CC">
      <w:pPr>
        <w:spacing w:after="0" w:line="240" w:lineRule="auto"/>
        <w:rPr>
          <w:rFonts w:ascii="Arial" w:eastAsia="Times New Roman" w:hAnsi="Arial" w:cs="Arial"/>
          <w:lang w:eastAsia="en-NZ"/>
        </w:rPr>
      </w:pPr>
    </w:p>
    <w:p w:rsidR="006730CC" w:rsidRDefault="006730CC" w:rsidP="006730CC">
      <w:pPr>
        <w:spacing w:after="0" w:line="240" w:lineRule="auto"/>
        <w:rPr>
          <w:rFonts w:ascii="Arial" w:eastAsia="Times New Roman" w:hAnsi="Arial" w:cs="Arial"/>
          <w:lang w:eastAsia="en-NZ"/>
        </w:rPr>
      </w:pPr>
      <w:r w:rsidRPr="006730CC">
        <w:rPr>
          <w:rFonts w:ascii="Arial" w:eastAsia="Times New Roman" w:hAnsi="Arial" w:cs="Arial"/>
          <w:lang w:eastAsia="en-NZ"/>
        </w:rPr>
        <w:t xml:space="preserve">From the start of the New Zealand U3A movement in 1989  there was rapid growth particularly in the Auckland region. To help with the formation </w:t>
      </w:r>
      <w:r w:rsidRPr="006730CC">
        <w:rPr>
          <w:rFonts w:ascii="Arial" w:eastAsia="Times New Roman" w:hAnsi="Arial" w:cs="Arial"/>
          <w:lang w:eastAsia="en-NZ"/>
        </w:rPr>
        <w:lastRenderedPageBreak/>
        <w:t xml:space="preserve">of new U3As the Network prepared an information kit. The rate of growth now is reducing. Even so the Network </w:t>
      </w:r>
      <w:r w:rsidR="00C96D0A">
        <w:rPr>
          <w:rFonts w:ascii="Arial" w:eastAsia="Times New Roman" w:hAnsi="Arial" w:cs="Arial"/>
          <w:lang w:eastAsia="en-NZ"/>
        </w:rPr>
        <w:t>in 2011</w:t>
      </w:r>
      <w:r w:rsidRPr="006730CC">
        <w:rPr>
          <w:rFonts w:ascii="Arial" w:eastAsia="Times New Roman" w:hAnsi="Arial" w:cs="Arial"/>
          <w:lang w:eastAsia="en-NZ"/>
        </w:rPr>
        <w:t xml:space="preserve">considered there was still a need for this kit. Accordingly a decision was made to update the second  edition and to make it available to all in an electronic form which can be printed if required. </w:t>
      </w:r>
      <w:r w:rsidR="00C96D0A">
        <w:rPr>
          <w:rFonts w:ascii="Arial" w:eastAsia="Times New Roman" w:hAnsi="Arial" w:cs="Arial"/>
          <w:lang w:eastAsia="en-NZ"/>
        </w:rPr>
        <w:t>This edition is a further updated version of that document.</w:t>
      </w:r>
    </w:p>
    <w:p w:rsidR="00C96D0A" w:rsidRPr="006730CC" w:rsidRDefault="00C96D0A" w:rsidP="006730CC">
      <w:pPr>
        <w:spacing w:after="0" w:line="240" w:lineRule="auto"/>
        <w:rPr>
          <w:rFonts w:ascii="Arial" w:eastAsia="Times New Roman" w:hAnsi="Arial" w:cs="Arial"/>
          <w:lang w:eastAsia="en-NZ"/>
        </w:rPr>
      </w:pPr>
    </w:p>
    <w:p w:rsidR="006730CC" w:rsidRPr="006730CC" w:rsidRDefault="006730CC" w:rsidP="006730CC">
      <w:pPr>
        <w:spacing w:after="0" w:line="240" w:lineRule="auto"/>
        <w:rPr>
          <w:rFonts w:ascii="Arial" w:eastAsia="Times New Roman" w:hAnsi="Arial" w:cs="Arial"/>
          <w:lang w:eastAsia="en-NZ"/>
        </w:rPr>
      </w:pPr>
      <w:r w:rsidRPr="006730CC">
        <w:rPr>
          <w:rFonts w:ascii="Arial" w:eastAsia="Times New Roman" w:hAnsi="Arial" w:cs="Arial"/>
          <w:lang w:eastAsia="en-NZ"/>
        </w:rPr>
        <w:t>Presently there are 2</w:t>
      </w:r>
      <w:r w:rsidR="00C96D0A">
        <w:rPr>
          <w:rFonts w:ascii="Arial" w:eastAsia="Times New Roman" w:hAnsi="Arial" w:cs="Arial"/>
          <w:lang w:eastAsia="en-NZ"/>
        </w:rPr>
        <w:t>4</w:t>
      </w:r>
      <w:r w:rsidRPr="006730CC">
        <w:rPr>
          <w:rFonts w:ascii="Arial" w:eastAsia="Times New Roman" w:hAnsi="Arial" w:cs="Arial"/>
          <w:lang w:eastAsia="en-NZ"/>
        </w:rPr>
        <w:t xml:space="preserve"> U3As in the greater Auckland region with opportunities for new ones to be established. </w:t>
      </w:r>
    </w:p>
    <w:p w:rsidR="00A33AC7" w:rsidRDefault="00A33AC7" w:rsidP="006730CC">
      <w:pPr>
        <w:spacing w:after="0" w:line="240" w:lineRule="auto"/>
        <w:rPr>
          <w:b/>
        </w:rPr>
      </w:pPr>
    </w:p>
    <w:p w:rsidR="001E0ED3" w:rsidRPr="001E0ED3" w:rsidRDefault="001E0ED3" w:rsidP="001E0ED3">
      <w:pPr>
        <w:autoSpaceDE w:val="0"/>
        <w:autoSpaceDN w:val="0"/>
        <w:adjustRightInd w:val="0"/>
        <w:spacing w:after="0" w:line="240" w:lineRule="auto"/>
        <w:jc w:val="center"/>
        <w:rPr>
          <w:rFonts w:ascii="Arial" w:hAnsi="Arial" w:cs="Arial"/>
          <w:b/>
          <w:color w:val="0070C0"/>
          <w:sz w:val="24"/>
          <w:szCs w:val="28"/>
          <w:lang w:eastAsia="en-AU"/>
        </w:rPr>
      </w:pPr>
      <w:r w:rsidRPr="001E0ED3">
        <w:rPr>
          <w:rFonts w:ascii="Arial" w:hAnsi="Arial" w:cs="Arial"/>
          <w:b/>
          <w:color w:val="0070C0"/>
          <w:sz w:val="24"/>
          <w:szCs w:val="28"/>
          <w:lang w:eastAsia="en-AU"/>
        </w:rPr>
        <w:t>Adult Learning Principles</w:t>
      </w:r>
    </w:p>
    <w:p w:rsidR="001E0ED3" w:rsidRDefault="001E0ED3" w:rsidP="001E0ED3">
      <w:pPr>
        <w:autoSpaceDE w:val="0"/>
        <w:autoSpaceDN w:val="0"/>
        <w:adjustRightInd w:val="0"/>
        <w:spacing w:after="100" w:afterAutospacing="1" w:line="240" w:lineRule="auto"/>
        <w:jc w:val="center"/>
        <w:rPr>
          <w:rFonts w:ascii="Arial" w:hAnsi="Arial" w:cs="Arial"/>
          <w:b/>
          <w:sz w:val="28"/>
          <w:szCs w:val="28"/>
          <w:lang w:eastAsia="en-AU"/>
        </w:rPr>
      </w:pPr>
      <w:r w:rsidRPr="00D6362F">
        <w:rPr>
          <w:rFonts w:ascii="Arial" w:hAnsi="Arial" w:cs="Arial"/>
          <w:sz w:val="28"/>
          <w:szCs w:val="28"/>
          <w:lang w:eastAsia="en-AU"/>
        </w:rPr>
        <w:t>[</w:t>
      </w:r>
      <w:r>
        <w:t>Peer Education Coordinator for COTAQ (Queensland Council on the Ageing) by the National Prescribing Service of Australia in 2003.]</w:t>
      </w:r>
    </w:p>
    <w:p w:rsidR="001E0ED3" w:rsidRPr="001E0ED3" w:rsidRDefault="001E0ED3" w:rsidP="001E0ED3">
      <w:pPr>
        <w:autoSpaceDE w:val="0"/>
        <w:autoSpaceDN w:val="0"/>
        <w:adjustRightInd w:val="0"/>
        <w:spacing w:after="100" w:afterAutospacing="1" w:line="240" w:lineRule="auto"/>
        <w:jc w:val="center"/>
        <w:rPr>
          <w:rFonts w:ascii="Arial" w:hAnsi="Arial" w:cs="Arial"/>
          <w:b/>
          <w:sz w:val="24"/>
          <w:szCs w:val="28"/>
          <w:lang w:eastAsia="en-AU"/>
        </w:rPr>
      </w:pPr>
      <w:r w:rsidRPr="001E0ED3">
        <w:rPr>
          <w:rFonts w:ascii="Arial" w:hAnsi="Arial" w:cs="Arial"/>
          <w:b/>
          <w:sz w:val="24"/>
          <w:szCs w:val="28"/>
          <w:lang w:eastAsia="en-AU"/>
        </w:rPr>
        <w:t>We need to keep in mind these Principles when planning our U3A programs?</w:t>
      </w:r>
    </w:p>
    <w:p w:rsidR="001E0ED3" w:rsidRDefault="001E0ED3" w:rsidP="001E0ED3">
      <w:pPr>
        <w:pStyle w:val="ListParagraph"/>
        <w:numPr>
          <w:ilvl w:val="0"/>
          <w:numId w:val="13"/>
        </w:numPr>
        <w:autoSpaceDE w:val="0"/>
        <w:autoSpaceDN w:val="0"/>
        <w:adjustRightInd w:val="0"/>
        <w:spacing w:before="60" w:after="60" w:line="360" w:lineRule="auto"/>
        <w:ind w:left="714" w:hanging="357"/>
        <w:rPr>
          <w:rFonts w:ascii="Arial" w:hAnsi="Arial" w:cs="Arial"/>
          <w:sz w:val="24"/>
          <w:szCs w:val="24"/>
          <w:lang w:eastAsia="en-AU"/>
        </w:rPr>
      </w:pPr>
      <w:r>
        <w:rPr>
          <w:rFonts w:ascii="Arial" w:hAnsi="Arial" w:cs="Arial"/>
          <w:sz w:val="24"/>
          <w:szCs w:val="24"/>
          <w:lang w:eastAsia="en-AU"/>
        </w:rPr>
        <w:t>In a study group situations?</w:t>
      </w:r>
    </w:p>
    <w:p w:rsidR="001E0ED3" w:rsidRPr="00DA4DBD" w:rsidRDefault="001E0ED3" w:rsidP="001E0ED3">
      <w:pPr>
        <w:pStyle w:val="ListParagraph"/>
        <w:numPr>
          <w:ilvl w:val="0"/>
          <w:numId w:val="13"/>
        </w:numPr>
        <w:autoSpaceDE w:val="0"/>
        <w:autoSpaceDN w:val="0"/>
        <w:adjustRightInd w:val="0"/>
        <w:spacing w:before="60" w:after="60" w:line="360" w:lineRule="auto"/>
        <w:ind w:left="714" w:hanging="357"/>
        <w:rPr>
          <w:rFonts w:ascii="Arial" w:hAnsi="Arial" w:cs="Arial"/>
          <w:sz w:val="24"/>
          <w:szCs w:val="24"/>
          <w:lang w:eastAsia="en-AU"/>
        </w:rPr>
      </w:pPr>
      <w:r>
        <w:rPr>
          <w:rFonts w:ascii="Arial" w:hAnsi="Arial" w:cs="Arial"/>
          <w:sz w:val="24"/>
          <w:szCs w:val="24"/>
          <w:lang w:eastAsia="en-AU"/>
        </w:rPr>
        <w:t>In a lecture type situations?</w:t>
      </w:r>
    </w:p>
    <w:tbl>
      <w:tblPr>
        <w:tblW w:w="9322" w:type="dxa"/>
        <w:tblLook w:val="04A0" w:firstRow="1" w:lastRow="0" w:firstColumn="1" w:lastColumn="0" w:noHBand="0" w:noVBand="1"/>
      </w:tblPr>
      <w:tblGrid>
        <w:gridCol w:w="9322"/>
      </w:tblGrid>
      <w:tr w:rsidR="001E0ED3" w:rsidRPr="00DA4DBD" w:rsidTr="00323FC3">
        <w:tc>
          <w:tcPr>
            <w:tcW w:w="9322" w:type="dxa"/>
            <w:shd w:val="clear" w:color="auto" w:fill="auto"/>
            <w:vAlign w:val="center"/>
          </w:tcPr>
          <w:p w:rsidR="001E0ED3" w:rsidRPr="00DA4DBD" w:rsidRDefault="001E0ED3" w:rsidP="00323FC3">
            <w:pPr>
              <w:autoSpaceDE w:val="0"/>
              <w:autoSpaceDN w:val="0"/>
              <w:adjustRightInd w:val="0"/>
              <w:spacing w:before="120" w:after="120" w:line="240" w:lineRule="auto"/>
              <w:jc w:val="center"/>
              <w:rPr>
                <w:rFonts w:ascii="Arial" w:hAnsi="Arial" w:cs="Arial"/>
                <w:b/>
                <w:i/>
                <w:sz w:val="24"/>
                <w:szCs w:val="24"/>
                <w:lang w:eastAsia="en-AU"/>
              </w:rPr>
            </w:pPr>
            <w:r w:rsidRPr="00DA4DBD">
              <w:rPr>
                <w:rFonts w:ascii="Arial" w:hAnsi="Arial" w:cs="Arial"/>
                <w:b/>
                <w:i/>
                <w:sz w:val="24"/>
                <w:szCs w:val="24"/>
                <w:lang w:eastAsia="en-AU"/>
              </w:rPr>
              <w:t>Adults learn best......</w:t>
            </w:r>
          </w:p>
        </w:tc>
      </w:tr>
      <w:tr w:rsidR="001E0ED3" w:rsidRPr="00DA4DBD" w:rsidTr="00323FC3">
        <w:tc>
          <w:tcPr>
            <w:tcW w:w="9322" w:type="dxa"/>
            <w:shd w:val="clear" w:color="auto" w:fill="auto"/>
            <w:vAlign w:val="center"/>
          </w:tcPr>
          <w:p w:rsidR="001E0ED3" w:rsidRPr="00DA4DBD" w:rsidRDefault="001E0ED3" w:rsidP="001E0ED3">
            <w:pPr>
              <w:numPr>
                <w:ilvl w:val="0"/>
                <w:numId w:val="12"/>
              </w:numPr>
              <w:autoSpaceDE w:val="0"/>
              <w:autoSpaceDN w:val="0"/>
              <w:adjustRightInd w:val="0"/>
              <w:spacing w:before="120" w:after="120" w:line="240" w:lineRule="auto"/>
              <w:rPr>
                <w:rFonts w:ascii="Arial" w:hAnsi="Arial" w:cs="Arial"/>
                <w:sz w:val="24"/>
                <w:szCs w:val="24"/>
                <w:lang w:eastAsia="en-AU"/>
              </w:rPr>
            </w:pPr>
            <w:r w:rsidRPr="00DA4DBD">
              <w:rPr>
                <w:rFonts w:ascii="Arial" w:hAnsi="Arial" w:cs="Arial"/>
                <w:sz w:val="24"/>
                <w:szCs w:val="24"/>
                <w:lang w:eastAsia="en-AU"/>
              </w:rPr>
              <w:t>In an emotionally secure environment (they feel safe and relaxed)</w:t>
            </w:r>
          </w:p>
        </w:tc>
      </w:tr>
      <w:tr w:rsidR="001E0ED3" w:rsidRPr="00DA4DBD" w:rsidTr="00323FC3">
        <w:tc>
          <w:tcPr>
            <w:tcW w:w="9322" w:type="dxa"/>
            <w:shd w:val="clear" w:color="auto" w:fill="auto"/>
            <w:vAlign w:val="center"/>
          </w:tcPr>
          <w:p w:rsidR="001E0ED3" w:rsidRPr="00DA4DBD" w:rsidRDefault="001E0ED3" w:rsidP="001E0ED3">
            <w:pPr>
              <w:numPr>
                <w:ilvl w:val="0"/>
                <w:numId w:val="12"/>
              </w:numPr>
              <w:autoSpaceDE w:val="0"/>
              <w:autoSpaceDN w:val="0"/>
              <w:adjustRightInd w:val="0"/>
              <w:spacing w:before="120" w:after="120" w:line="240" w:lineRule="auto"/>
              <w:rPr>
                <w:rFonts w:ascii="Arial" w:hAnsi="Arial" w:cs="Arial"/>
                <w:b/>
                <w:i/>
                <w:sz w:val="24"/>
                <w:szCs w:val="24"/>
                <w:lang w:eastAsia="en-AU"/>
              </w:rPr>
            </w:pPr>
            <w:r w:rsidRPr="00DA4DBD">
              <w:rPr>
                <w:rFonts w:ascii="Arial" w:hAnsi="Arial" w:cs="Arial"/>
                <w:sz w:val="24"/>
                <w:szCs w:val="24"/>
                <w:lang w:eastAsia="en-AU"/>
              </w:rPr>
              <w:t>In an informal learning environment</w:t>
            </w:r>
          </w:p>
        </w:tc>
      </w:tr>
      <w:tr w:rsidR="001E0ED3" w:rsidRPr="00DA4DBD" w:rsidTr="00323FC3">
        <w:tc>
          <w:tcPr>
            <w:tcW w:w="9322" w:type="dxa"/>
            <w:shd w:val="clear" w:color="auto" w:fill="auto"/>
            <w:vAlign w:val="center"/>
          </w:tcPr>
          <w:p w:rsidR="001E0ED3" w:rsidRPr="00DA4DBD" w:rsidRDefault="001E0ED3" w:rsidP="001E0ED3">
            <w:pPr>
              <w:numPr>
                <w:ilvl w:val="0"/>
                <w:numId w:val="12"/>
              </w:numPr>
              <w:autoSpaceDE w:val="0"/>
              <w:autoSpaceDN w:val="0"/>
              <w:adjustRightInd w:val="0"/>
              <w:spacing w:before="120" w:after="120" w:line="240" w:lineRule="auto"/>
              <w:rPr>
                <w:rFonts w:ascii="Arial" w:hAnsi="Arial" w:cs="Arial"/>
                <w:b/>
                <w:i/>
                <w:sz w:val="24"/>
                <w:szCs w:val="24"/>
                <w:lang w:eastAsia="en-AU"/>
              </w:rPr>
            </w:pPr>
            <w:r w:rsidRPr="00DA4DBD">
              <w:rPr>
                <w:rFonts w:ascii="Arial" w:hAnsi="Arial" w:cs="Arial"/>
                <w:sz w:val="24"/>
                <w:szCs w:val="24"/>
                <w:lang w:eastAsia="en-AU"/>
              </w:rPr>
              <w:t>When they want to learn – individuals decide whether the material/issues have relevance for them</w:t>
            </w:r>
          </w:p>
        </w:tc>
      </w:tr>
      <w:tr w:rsidR="001E0ED3" w:rsidRPr="00DA4DBD" w:rsidTr="00323FC3">
        <w:tc>
          <w:tcPr>
            <w:tcW w:w="9322" w:type="dxa"/>
            <w:shd w:val="clear" w:color="auto" w:fill="auto"/>
            <w:vAlign w:val="center"/>
          </w:tcPr>
          <w:p w:rsidR="001E0ED3" w:rsidRPr="00DA4DBD" w:rsidRDefault="001E0ED3" w:rsidP="001E0ED3">
            <w:pPr>
              <w:numPr>
                <w:ilvl w:val="0"/>
                <w:numId w:val="12"/>
              </w:numPr>
              <w:autoSpaceDE w:val="0"/>
              <w:autoSpaceDN w:val="0"/>
              <w:adjustRightInd w:val="0"/>
              <w:spacing w:before="120" w:after="120" w:line="240" w:lineRule="auto"/>
              <w:rPr>
                <w:rFonts w:ascii="Arial" w:hAnsi="Arial" w:cs="Arial"/>
                <w:b/>
                <w:i/>
                <w:sz w:val="24"/>
                <w:szCs w:val="24"/>
                <w:lang w:eastAsia="en-AU"/>
              </w:rPr>
            </w:pPr>
            <w:r w:rsidRPr="00DA4DBD">
              <w:rPr>
                <w:rFonts w:ascii="Arial" w:hAnsi="Arial" w:cs="Arial"/>
                <w:sz w:val="24"/>
                <w:szCs w:val="24"/>
                <w:lang w:eastAsia="en-AU"/>
              </w:rPr>
              <w:t>By using different learning channels, ie through their senses</w:t>
            </w:r>
          </w:p>
        </w:tc>
      </w:tr>
      <w:tr w:rsidR="001E0ED3" w:rsidRPr="00DA4DBD" w:rsidTr="00323FC3">
        <w:tc>
          <w:tcPr>
            <w:tcW w:w="9322" w:type="dxa"/>
            <w:shd w:val="clear" w:color="auto" w:fill="auto"/>
            <w:vAlign w:val="center"/>
          </w:tcPr>
          <w:p w:rsidR="001E0ED3" w:rsidRPr="00DA4DBD" w:rsidRDefault="001E0ED3" w:rsidP="001E0ED3">
            <w:pPr>
              <w:numPr>
                <w:ilvl w:val="0"/>
                <w:numId w:val="12"/>
              </w:numPr>
              <w:autoSpaceDE w:val="0"/>
              <w:autoSpaceDN w:val="0"/>
              <w:adjustRightInd w:val="0"/>
              <w:spacing w:before="120" w:after="120" w:line="240" w:lineRule="auto"/>
              <w:rPr>
                <w:rFonts w:ascii="Arial" w:hAnsi="Arial" w:cs="Arial"/>
                <w:b/>
                <w:i/>
                <w:sz w:val="24"/>
                <w:szCs w:val="24"/>
                <w:lang w:eastAsia="en-AU"/>
              </w:rPr>
            </w:pPr>
            <w:r w:rsidRPr="00DA4DBD">
              <w:rPr>
                <w:rFonts w:ascii="Arial" w:hAnsi="Arial" w:cs="Arial"/>
                <w:sz w:val="24"/>
                <w:szCs w:val="24"/>
                <w:lang w:eastAsia="en-AU"/>
              </w:rPr>
              <w:t>By doing</w:t>
            </w:r>
          </w:p>
        </w:tc>
      </w:tr>
      <w:tr w:rsidR="001E0ED3" w:rsidRPr="00DA4DBD" w:rsidTr="00323FC3">
        <w:tc>
          <w:tcPr>
            <w:tcW w:w="9322" w:type="dxa"/>
            <w:shd w:val="clear" w:color="auto" w:fill="auto"/>
            <w:vAlign w:val="center"/>
          </w:tcPr>
          <w:p w:rsidR="001E0ED3" w:rsidRPr="00DA4DBD" w:rsidRDefault="001E0ED3" w:rsidP="001E0ED3">
            <w:pPr>
              <w:numPr>
                <w:ilvl w:val="0"/>
                <w:numId w:val="12"/>
              </w:numPr>
              <w:autoSpaceDE w:val="0"/>
              <w:autoSpaceDN w:val="0"/>
              <w:adjustRightInd w:val="0"/>
              <w:spacing w:before="120" w:after="120" w:line="240" w:lineRule="auto"/>
              <w:rPr>
                <w:rFonts w:ascii="Arial" w:hAnsi="Arial" w:cs="Arial"/>
                <w:b/>
                <w:i/>
                <w:sz w:val="24"/>
                <w:szCs w:val="24"/>
                <w:lang w:eastAsia="en-AU"/>
              </w:rPr>
            </w:pPr>
            <w:r w:rsidRPr="00DA4DBD">
              <w:rPr>
                <w:rFonts w:ascii="Arial" w:hAnsi="Arial" w:cs="Arial"/>
                <w:sz w:val="24"/>
                <w:szCs w:val="24"/>
                <w:lang w:eastAsia="en-AU"/>
              </w:rPr>
              <w:t>By drawing on previous experience, ie their lifetime ‘bank’ of knowledge, understanding, skills and experience to enable them to arrive at the concept or message relevant to the new learning experience</w:t>
            </w:r>
          </w:p>
        </w:tc>
      </w:tr>
      <w:tr w:rsidR="001E0ED3" w:rsidRPr="00DA4DBD" w:rsidTr="00323FC3">
        <w:tc>
          <w:tcPr>
            <w:tcW w:w="9322" w:type="dxa"/>
            <w:shd w:val="clear" w:color="auto" w:fill="auto"/>
            <w:vAlign w:val="center"/>
          </w:tcPr>
          <w:p w:rsidR="001E0ED3" w:rsidRPr="00DA4DBD" w:rsidRDefault="001E0ED3" w:rsidP="001E0ED3">
            <w:pPr>
              <w:numPr>
                <w:ilvl w:val="0"/>
                <w:numId w:val="12"/>
              </w:numPr>
              <w:autoSpaceDE w:val="0"/>
              <w:autoSpaceDN w:val="0"/>
              <w:adjustRightInd w:val="0"/>
              <w:spacing w:before="120" w:after="120" w:line="240" w:lineRule="auto"/>
              <w:rPr>
                <w:rFonts w:ascii="Arial" w:hAnsi="Arial" w:cs="Arial"/>
                <w:b/>
                <w:i/>
                <w:sz w:val="24"/>
                <w:szCs w:val="24"/>
                <w:lang w:eastAsia="en-AU"/>
              </w:rPr>
            </w:pPr>
            <w:r w:rsidRPr="00DA4DBD">
              <w:rPr>
                <w:rFonts w:ascii="Arial" w:hAnsi="Arial" w:cs="Arial"/>
                <w:sz w:val="24"/>
                <w:szCs w:val="24"/>
                <w:lang w:eastAsia="en-AU"/>
              </w:rPr>
              <w:lastRenderedPageBreak/>
              <w:t>When the sharing of useful ideas, information and experiences is acknowledged and valued</w:t>
            </w:r>
          </w:p>
        </w:tc>
      </w:tr>
    </w:tbl>
    <w:p w:rsidR="001E0ED3" w:rsidRDefault="001E0ED3" w:rsidP="001E0ED3">
      <w:pPr>
        <w:pStyle w:val="ListParagraph"/>
        <w:rPr>
          <w:rFonts w:ascii="Arial" w:hAnsi="Arial" w:cs="Arial"/>
          <w:b/>
          <w:i/>
          <w:sz w:val="24"/>
          <w:szCs w:val="24"/>
          <w:lang w:eastAsia="en-AU"/>
        </w:rPr>
      </w:pPr>
    </w:p>
    <w:p w:rsidR="001E0ED3" w:rsidRPr="000A0DCD" w:rsidRDefault="001E0ED3" w:rsidP="001E0ED3">
      <w:pPr>
        <w:autoSpaceDE w:val="0"/>
        <w:autoSpaceDN w:val="0"/>
        <w:adjustRightInd w:val="0"/>
        <w:spacing w:after="100" w:afterAutospacing="1" w:line="240" w:lineRule="auto"/>
        <w:jc w:val="both"/>
        <w:rPr>
          <w:rFonts w:ascii="Arial" w:hAnsi="Arial" w:cs="Arial"/>
          <w:b/>
          <w:i/>
          <w:sz w:val="24"/>
          <w:szCs w:val="24"/>
          <w:lang w:eastAsia="en-AU"/>
        </w:rPr>
      </w:pPr>
      <w:r w:rsidRPr="00B301EA">
        <w:rPr>
          <w:rFonts w:ascii="Arial" w:hAnsi="Arial" w:cs="Arial"/>
          <w:i/>
          <w:sz w:val="24"/>
          <w:szCs w:val="24"/>
          <w:lang w:eastAsia="en-AU"/>
        </w:rPr>
        <w:t>Remember always that the quality of learning is not so much dependent upon the quality of the information provided but upon the quality of the relationships that exist between people in the group. If people feel safe, and that they and their contributions are valued and appreciated, then learning WILL happen</w:t>
      </w:r>
      <w:r w:rsidRPr="000A0DCD">
        <w:rPr>
          <w:rFonts w:ascii="Arial" w:hAnsi="Arial" w:cs="Arial"/>
          <w:b/>
          <w:i/>
          <w:sz w:val="24"/>
          <w:szCs w:val="24"/>
          <w:lang w:eastAsia="en-AU"/>
        </w:rPr>
        <w:t>.</w:t>
      </w:r>
    </w:p>
    <w:p w:rsidR="001E0ED3" w:rsidRDefault="001E0ED3" w:rsidP="001E0ED3">
      <w:pPr>
        <w:autoSpaceDE w:val="0"/>
        <w:autoSpaceDN w:val="0"/>
        <w:adjustRightInd w:val="0"/>
        <w:spacing w:after="100" w:afterAutospacing="1" w:line="240" w:lineRule="auto"/>
        <w:jc w:val="both"/>
      </w:pPr>
      <w:r w:rsidRPr="00B301EA">
        <w:rPr>
          <w:rFonts w:ascii="Arial" w:hAnsi="Arial" w:cs="Arial"/>
          <w:i/>
          <w:sz w:val="24"/>
          <w:szCs w:val="24"/>
          <w:lang w:eastAsia="en-AU"/>
        </w:rPr>
        <w:t>‘Learning begins easily</w:t>
      </w:r>
      <w:r>
        <w:rPr>
          <w:rFonts w:ascii="Arial" w:hAnsi="Arial" w:cs="Arial"/>
          <w:i/>
          <w:sz w:val="24"/>
          <w:szCs w:val="24"/>
          <w:lang w:eastAsia="en-AU"/>
        </w:rPr>
        <w:t xml:space="preserve"> when one listens to another with the hands of being held out to give and receive. Learning flows freely when feeling and knowing and doing are shared with another and another and another.....’ (from “And now it flows: Release of Learning”, Nunawading North Neighbourhood Centre, 1979)</w:t>
      </w:r>
    </w:p>
    <w:p w:rsidR="001E0ED3" w:rsidRPr="006730CC" w:rsidRDefault="001E0ED3" w:rsidP="006730CC">
      <w:pPr>
        <w:spacing w:after="0" w:line="240" w:lineRule="auto"/>
        <w:rPr>
          <w:b/>
        </w:rPr>
      </w:pPr>
    </w:p>
    <w:sectPr w:rsidR="001E0ED3" w:rsidRPr="006730CC" w:rsidSect="00A64C85">
      <w:headerReference w:type="default" r:id="rId9"/>
      <w:pgSz w:w="16838" w:h="11906" w:orient="landscape"/>
      <w:pgMar w:top="851" w:right="851" w:bottom="851" w:left="851" w:header="709" w:footer="709"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2B2" w:rsidRDefault="00C002B2" w:rsidP="003B499F">
      <w:pPr>
        <w:spacing w:after="0" w:line="240" w:lineRule="auto"/>
      </w:pPr>
      <w:r>
        <w:separator/>
      </w:r>
    </w:p>
  </w:endnote>
  <w:endnote w:type="continuationSeparator" w:id="0">
    <w:p w:rsidR="00C002B2" w:rsidRDefault="00C002B2" w:rsidP="003B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2B2" w:rsidRDefault="00C002B2" w:rsidP="003B499F">
      <w:pPr>
        <w:spacing w:after="0" w:line="240" w:lineRule="auto"/>
      </w:pPr>
      <w:r>
        <w:separator/>
      </w:r>
    </w:p>
  </w:footnote>
  <w:footnote w:type="continuationSeparator" w:id="0">
    <w:p w:rsidR="00C002B2" w:rsidRDefault="00C002B2" w:rsidP="003B4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370006"/>
      <w:docPartObj>
        <w:docPartGallery w:val="Page Numbers (Top of Page)"/>
        <w:docPartUnique/>
      </w:docPartObj>
    </w:sdtPr>
    <w:sdtEndPr>
      <w:rPr>
        <w:noProof/>
      </w:rPr>
    </w:sdtEndPr>
    <w:sdtContent>
      <w:p w:rsidR="003B499F" w:rsidRDefault="003B499F" w:rsidP="003B499F">
        <w:pPr>
          <w:pStyle w:val="Header"/>
          <w:jc w:val="right"/>
        </w:pPr>
        <w:r>
          <w:fldChar w:fldCharType="begin"/>
        </w:r>
        <w:r>
          <w:instrText xml:space="preserve"> PAGE   \* MERGEFORMAT </w:instrText>
        </w:r>
        <w:r>
          <w:fldChar w:fldCharType="separate"/>
        </w:r>
        <w:r w:rsidR="00C82D2E">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3A68"/>
    <w:multiLevelType w:val="hybridMultilevel"/>
    <w:tmpl w:val="BC7C77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F711CFA"/>
    <w:multiLevelType w:val="hybridMultilevel"/>
    <w:tmpl w:val="CE647C06"/>
    <w:lvl w:ilvl="0" w:tplc="14090001">
      <w:start w:val="1"/>
      <w:numFmt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2" w15:restartNumberingAfterBreak="0">
    <w:nsid w:val="1D1D0B6D"/>
    <w:multiLevelType w:val="hybridMultilevel"/>
    <w:tmpl w:val="31308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392E45"/>
    <w:multiLevelType w:val="hybridMultilevel"/>
    <w:tmpl w:val="915854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554A16"/>
    <w:multiLevelType w:val="hybridMultilevel"/>
    <w:tmpl w:val="10E805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A5660F"/>
    <w:multiLevelType w:val="hybridMultilevel"/>
    <w:tmpl w:val="1CF42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6CD6464"/>
    <w:multiLevelType w:val="hybridMultilevel"/>
    <w:tmpl w:val="522CECA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F4310CE"/>
    <w:multiLevelType w:val="hybridMultilevel"/>
    <w:tmpl w:val="DB249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86E3DB2"/>
    <w:multiLevelType w:val="hybridMultilevel"/>
    <w:tmpl w:val="0BCC0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AF7033C"/>
    <w:multiLevelType w:val="hybridMultilevel"/>
    <w:tmpl w:val="B77EEB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D5F5D42"/>
    <w:multiLevelType w:val="hybridMultilevel"/>
    <w:tmpl w:val="2BF4BA9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73334AB3"/>
    <w:multiLevelType w:val="hybridMultilevel"/>
    <w:tmpl w:val="A05801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91624FB"/>
    <w:multiLevelType w:val="hybridMultilevel"/>
    <w:tmpl w:val="D0A01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12"/>
  </w:num>
  <w:num w:numId="6">
    <w:abstractNumId w:val="8"/>
  </w:num>
  <w:num w:numId="7">
    <w:abstractNumId w:val="2"/>
  </w:num>
  <w:num w:numId="8">
    <w:abstractNumId w:val="11"/>
  </w:num>
  <w:num w:numId="9">
    <w:abstractNumId w:val="7"/>
  </w:num>
  <w:num w:numId="10">
    <w:abstractNumId w:val="9"/>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9F"/>
    <w:rsid w:val="0004436F"/>
    <w:rsid w:val="001567AA"/>
    <w:rsid w:val="001E0ED3"/>
    <w:rsid w:val="003026C7"/>
    <w:rsid w:val="003B499F"/>
    <w:rsid w:val="00551411"/>
    <w:rsid w:val="00587011"/>
    <w:rsid w:val="005D57A1"/>
    <w:rsid w:val="00603D6D"/>
    <w:rsid w:val="006730CC"/>
    <w:rsid w:val="006E0AA6"/>
    <w:rsid w:val="006F2816"/>
    <w:rsid w:val="008C77FF"/>
    <w:rsid w:val="0093582D"/>
    <w:rsid w:val="00A33AC7"/>
    <w:rsid w:val="00A64C85"/>
    <w:rsid w:val="00B35D4F"/>
    <w:rsid w:val="00C002B2"/>
    <w:rsid w:val="00C82D2E"/>
    <w:rsid w:val="00C96D0A"/>
    <w:rsid w:val="00CC5DB7"/>
    <w:rsid w:val="00D737B4"/>
    <w:rsid w:val="00EB7682"/>
    <w:rsid w:val="00F271E8"/>
    <w:rsid w:val="00F8157D"/>
    <w:rsid w:val="00FB2A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94061-5923-4A16-92C9-40FEF1AC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99F"/>
  </w:style>
  <w:style w:type="paragraph" w:styleId="Footer">
    <w:name w:val="footer"/>
    <w:basedOn w:val="Normal"/>
    <w:link w:val="FooterChar"/>
    <w:uiPriority w:val="99"/>
    <w:unhideWhenUsed/>
    <w:rsid w:val="003B4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99F"/>
  </w:style>
  <w:style w:type="paragraph" w:styleId="ListParagraph">
    <w:name w:val="List Paragraph"/>
    <w:basedOn w:val="Normal"/>
    <w:uiPriority w:val="34"/>
    <w:qFormat/>
    <w:rsid w:val="00A64C85"/>
    <w:pPr>
      <w:ind w:left="720"/>
      <w:contextualSpacing/>
    </w:pPr>
  </w:style>
  <w:style w:type="paragraph" w:styleId="BalloonText">
    <w:name w:val="Balloon Text"/>
    <w:basedOn w:val="Normal"/>
    <w:link w:val="BalloonTextChar"/>
    <w:uiPriority w:val="99"/>
    <w:semiHidden/>
    <w:unhideWhenUsed/>
    <w:rsid w:val="00A64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5"/>
    <w:rPr>
      <w:rFonts w:ascii="Tahoma" w:hAnsi="Tahoma" w:cs="Tahoma"/>
      <w:sz w:val="16"/>
      <w:szCs w:val="16"/>
    </w:rPr>
  </w:style>
  <w:style w:type="character" w:styleId="HTMLCite">
    <w:name w:val="HTML Cite"/>
    <w:basedOn w:val="DefaultParagraphFont"/>
    <w:uiPriority w:val="99"/>
    <w:semiHidden/>
    <w:unhideWhenUsed/>
    <w:rsid w:val="00A33A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eties.govt.nz/cms/incorporated-societi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Weatherly</dc:creator>
  <cp:lastModifiedBy>John Ewen</cp:lastModifiedBy>
  <cp:revision>2</cp:revision>
  <cp:lastPrinted>2015-05-21T03:08:00Z</cp:lastPrinted>
  <dcterms:created xsi:type="dcterms:W3CDTF">2015-09-02T00:14:00Z</dcterms:created>
  <dcterms:modified xsi:type="dcterms:W3CDTF">2015-09-02T00:14:00Z</dcterms:modified>
</cp:coreProperties>
</file>